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FAD1B" w14:textId="5EF35D9B" w:rsidR="00D641AE" w:rsidRDefault="00D641AE" w:rsidP="00FE4CB5">
      <w:pPr>
        <w:spacing w:after="0" w:line="240" w:lineRule="auto"/>
        <w:rPr>
          <w:b/>
          <w:color w:val="000000" w:themeColor="text1"/>
          <w:sz w:val="36"/>
          <w:szCs w:val="24"/>
        </w:rPr>
      </w:pPr>
    </w:p>
    <w:p w14:paraId="395AD98D" w14:textId="2CB15980" w:rsidR="00945D6C" w:rsidRPr="00FE4CB5" w:rsidRDefault="00945D6C" w:rsidP="00FE4CB5">
      <w:pPr>
        <w:jc w:val="center"/>
        <w:rPr>
          <w:i/>
          <w:iCs/>
        </w:rPr>
      </w:pPr>
      <w:r w:rsidRPr="008B62AE">
        <w:rPr>
          <w:i/>
          <w:iCs/>
          <w:highlight w:val="yellow"/>
        </w:rPr>
        <w:t>{insert trust logo}</w:t>
      </w:r>
    </w:p>
    <w:p w14:paraId="48E56BCB" w14:textId="6130E248" w:rsidR="0029080F" w:rsidRPr="0099271C" w:rsidRDefault="007E4217" w:rsidP="00BF21F3">
      <w:pPr>
        <w:spacing w:after="0" w:line="240" w:lineRule="auto"/>
        <w:jc w:val="center"/>
        <w:rPr>
          <w:b/>
          <w:color w:val="000000" w:themeColor="text1"/>
          <w:sz w:val="40"/>
          <w:szCs w:val="40"/>
        </w:rPr>
      </w:pPr>
      <w:r w:rsidRPr="0099271C">
        <w:rPr>
          <w:b/>
          <w:color w:val="000000" w:themeColor="text1"/>
          <w:sz w:val="36"/>
          <w:szCs w:val="24"/>
        </w:rPr>
        <w:t xml:space="preserve">TB-DILI </w:t>
      </w:r>
      <w:r w:rsidR="00AB1D09">
        <w:rPr>
          <w:b/>
          <w:color w:val="000000" w:themeColor="text1"/>
          <w:sz w:val="36"/>
          <w:szCs w:val="24"/>
        </w:rPr>
        <w:t>Trial</w:t>
      </w:r>
    </w:p>
    <w:p w14:paraId="246528C8" w14:textId="79CA7B16" w:rsidR="0003635A" w:rsidRPr="0099271C" w:rsidRDefault="0003635A" w:rsidP="009A74F3">
      <w:pPr>
        <w:spacing w:after="0" w:line="240" w:lineRule="auto"/>
        <w:jc w:val="center"/>
        <w:rPr>
          <w:b/>
          <w:color w:val="000000" w:themeColor="text1"/>
          <w:sz w:val="24"/>
        </w:rPr>
      </w:pPr>
    </w:p>
    <w:p w14:paraId="792CE257" w14:textId="139166DA" w:rsidR="0039395E" w:rsidRPr="0099271C" w:rsidRDefault="0013289F" w:rsidP="003E0E1D">
      <w:pPr>
        <w:tabs>
          <w:tab w:val="center" w:pos="5102"/>
          <w:tab w:val="right" w:pos="10204"/>
        </w:tabs>
        <w:spacing w:after="0" w:line="240" w:lineRule="auto"/>
        <w:jc w:val="center"/>
        <w:rPr>
          <w:b/>
          <w:color w:val="000000" w:themeColor="text1"/>
          <w:sz w:val="32"/>
        </w:rPr>
      </w:pPr>
      <w:r w:rsidRPr="0099271C">
        <w:rPr>
          <w:b/>
          <w:color w:val="000000" w:themeColor="text1"/>
          <w:sz w:val="32"/>
        </w:rPr>
        <w:t xml:space="preserve">Participant Information </w:t>
      </w:r>
      <w:r w:rsidR="00812F78" w:rsidRPr="0099271C">
        <w:rPr>
          <w:b/>
          <w:color w:val="000000" w:themeColor="text1"/>
          <w:sz w:val="32"/>
        </w:rPr>
        <w:t>Sheet</w:t>
      </w:r>
    </w:p>
    <w:p w14:paraId="5013457C" w14:textId="475C3ADC" w:rsidR="00891A41" w:rsidRPr="006D6A1F" w:rsidRDefault="00367E29" w:rsidP="00891A41">
      <w:pPr>
        <w:spacing w:after="0" w:line="240" w:lineRule="auto"/>
        <w:jc w:val="center"/>
        <w:rPr>
          <w:sz w:val="24"/>
          <w:szCs w:val="24"/>
        </w:rPr>
      </w:pPr>
      <w:r>
        <w:rPr>
          <w:sz w:val="24"/>
          <w:szCs w:val="24"/>
        </w:rPr>
        <w:t>Final v1.</w:t>
      </w:r>
      <w:r w:rsidR="00F143FD">
        <w:rPr>
          <w:sz w:val="24"/>
          <w:szCs w:val="24"/>
        </w:rPr>
        <w:t>1 14 Jul</w:t>
      </w:r>
      <w:r>
        <w:rPr>
          <w:sz w:val="24"/>
          <w:szCs w:val="24"/>
        </w:rPr>
        <w:t>2022</w:t>
      </w:r>
    </w:p>
    <w:p w14:paraId="1FA10E5E" w14:textId="79117992" w:rsidR="006D6A1F" w:rsidRDefault="0029080F" w:rsidP="009A74F3">
      <w:pPr>
        <w:spacing w:after="0" w:line="240" w:lineRule="auto"/>
        <w:jc w:val="center"/>
        <w:rPr>
          <w:sz w:val="20"/>
        </w:rPr>
      </w:pPr>
      <w:r w:rsidRPr="006D6A1F">
        <w:rPr>
          <w:sz w:val="20"/>
        </w:rPr>
        <w:t>IRAS Project ID:</w:t>
      </w:r>
      <w:r w:rsidR="0001609D" w:rsidRPr="006D6A1F">
        <w:rPr>
          <w:sz w:val="20"/>
        </w:rPr>
        <w:t xml:space="preserve"> </w:t>
      </w:r>
      <w:r w:rsidR="00DE17ED">
        <w:rPr>
          <w:sz w:val="20"/>
        </w:rPr>
        <w:t>1005097</w:t>
      </w:r>
    </w:p>
    <w:p w14:paraId="73229FCF" w14:textId="40B5D52F" w:rsidR="006D6A1F" w:rsidRPr="006D6A1F" w:rsidRDefault="006D6A1F" w:rsidP="009A74F3">
      <w:pPr>
        <w:spacing w:after="0" w:line="240" w:lineRule="auto"/>
        <w:jc w:val="center"/>
        <w:rPr>
          <w:sz w:val="24"/>
        </w:rPr>
      </w:pPr>
    </w:p>
    <w:tbl>
      <w:tblPr>
        <w:tblStyle w:val="TableGrid"/>
        <w:tblW w:w="0" w:type="auto"/>
        <w:tblBorders>
          <w:left w:val="none" w:sz="0" w:space="0" w:color="auto"/>
          <w:right w:val="none" w:sz="0" w:space="0" w:color="auto"/>
        </w:tblBorders>
        <w:tblLook w:val="0480" w:firstRow="0" w:lastRow="0" w:firstColumn="1" w:lastColumn="0" w:noHBand="0" w:noVBand="1"/>
      </w:tblPr>
      <w:tblGrid>
        <w:gridCol w:w="10204"/>
      </w:tblGrid>
      <w:tr w:rsidR="006D6A1F" w:rsidRPr="006A6A47" w14:paraId="42A21099" w14:textId="77777777" w:rsidTr="009A5CB9">
        <w:trPr>
          <w:trHeight w:hRule="exact" w:val="397"/>
        </w:trPr>
        <w:tc>
          <w:tcPr>
            <w:tcW w:w="10204" w:type="dxa"/>
            <w:tcBorders>
              <w:top w:val="nil"/>
              <w:bottom w:val="nil"/>
            </w:tcBorders>
            <w:shd w:val="clear" w:color="auto" w:fill="007CA7"/>
            <w:vAlign w:val="center"/>
          </w:tcPr>
          <w:p w14:paraId="1DD2FF8A" w14:textId="319CEF3E" w:rsidR="006D6A1F" w:rsidRPr="006A6A47" w:rsidRDefault="006D6A1F" w:rsidP="003E0E1D">
            <w:pPr>
              <w:pStyle w:val="ListParagraph"/>
              <w:numPr>
                <w:ilvl w:val="0"/>
                <w:numId w:val="17"/>
              </w:numPr>
              <w:spacing w:after="0"/>
              <w:rPr>
                <w:rFonts w:cstheme="minorHAnsi"/>
                <w:b/>
                <w:sz w:val="28"/>
                <w:szCs w:val="28"/>
              </w:rPr>
            </w:pPr>
            <w:r w:rsidRPr="00D641AE">
              <w:rPr>
                <w:rFonts w:cstheme="minorHAnsi"/>
                <w:b/>
                <w:color w:val="FFFFFF" w:themeColor="background1"/>
                <w:sz w:val="28"/>
                <w:szCs w:val="28"/>
              </w:rPr>
              <w:t xml:space="preserve">You are invited to take part in our research </w:t>
            </w:r>
            <w:r w:rsidR="007423E6">
              <w:rPr>
                <w:rFonts w:cstheme="minorHAnsi"/>
                <w:b/>
                <w:color w:val="FFFFFF" w:themeColor="background1"/>
                <w:sz w:val="28"/>
                <w:szCs w:val="28"/>
              </w:rPr>
              <w:t>trial</w:t>
            </w:r>
          </w:p>
        </w:tc>
      </w:tr>
      <w:tr w:rsidR="006D6A1F" w14:paraId="2E90C1FA" w14:textId="77777777" w:rsidTr="009A5CB9">
        <w:tc>
          <w:tcPr>
            <w:tcW w:w="10204" w:type="dxa"/>
            <w:tcBorders>
              <w:top w:val="nil"/>
              <w:bottom w:val="nil"/>
            </w:tcBorders>
          </w:tcPr>
          <w:p w14:paraId="5F6EB379" w14:textId="7BD1A4DC" w:rsidR="00D137E0" w:rsidRPr="006E64A5" w:rsidRDefault="00D137E0" w:rsidP="006E64A5">
            <w:pPr>
              <w:pStyle w:val="ListParagraph"/>
              <w:numPr>
                <w:ilvl w:val="0"/>
                <w:numId w:val="23"/>
              </w:numPr>
              <w:spacing w:after="0"/>
              <w:ind w:left="320"/>
              <w:rPr>
                <w:color w:val="333333"/>
              </w:rPr>
            </w:pPr>
            <w:r w:rsidRPr="006E64A5">
              <w:rPr>
                <w:color w:val="333333"/>
              </w:rPr>
              <w:t xml:space="preserve">The aim of the TB-DILI </w:t>
            </w:r>
            <w:r w:rsidR="00AB1D09">
              <w:rPr>
                <w:color w:val="333333"/>
              </w:rPr>
              <w:t>trial</w:t>
            </w:r>
            <w:r w:rsidR="00AB1D09" w:rsidRPr="006E64A5">
              <w:rPr>
                <w:color w:val="333333"/>
              </w:rPr>
              <w:t xml:space="preserve"> </w:t>
            </w:r>
            <w:r w:rsidRPr="006E64A5">
              <w:rPr>
                <w:color w:val="333333"/>
              </w:rPr>
              <w:t>is to identify the safest and most effective way to restart treatment for patients that have had their T</w:t>
            </w:r>
            <w:r w:rsidR="004A18AB">
              <w:rPr>
                <w:color w:val="333333"/>
              </w:rPr>
              <w:t>uberculosis (T</w:t>
            </w:r>
            <w:r w:rsidRPr="006E64A5">
              <w:rPr>
                <w:color w:val="333333"/>
              </w:rPr>
              <w:t>B</w:t>
            </w:r>
            <w:r w:rsidR="004A18AB">
              <w:rPr>
                <w:color w:val="333333"/>
              </w:rPr>
              <w:t>)</w:t>
            </w:r>
            <w:r w:rsidRPr="006E64A5">
              <w:rPr>
                <w:color w:val="333333"/>
              </w:rPr>
              <w:t xml:space="preserve"> treatment stopped due to experiencing drug-induced liver injury (DILI). We will also determine which re-introduction strategy is most cost-effective for the NHS</w:t>
            </w:r>
          </w:p>
          <w:p w14:paraId="34E80E09" w14:textId="77777777" w:rsidR="00D137E0" w:rsidRPr="006E64A5" w:rsidRDefault="00D137E0" w:rsidP="006E64A5">
            <w:pPr>
              <w:pStyle w:val="ListParagraph"/>
              <w:numPr>
                <w:ilvl w:val="0"/>
                <w:numId w:val="23"/>
              </w:numPr>
              <w:spacing w:after="0"/>
              <w:ind w:left="320"/>
              <w:rPr>
                <w:rFonts w:cstheme="minorHAnsi"/>
                <w:color w:val="333333"/>
              </w:rPr>
            </w:pPr>
            <w:r w:rsidRPr="006E64A5">
              <w:rPr>
                <w:rFonts w:cstheme="minorHAnsi"/>
                <w:color w:val="333333"/>
              </w:rPr>
              <w:t>The purpose of this information sheet is to help you understand why the research is being carried out and what it will involve for you if you decide to take part</w:t>
            </w:r>
          </w:p>
          <w:p w14:paraId="456F4A62" w14:textId="2750D8A7" w:rsidR="00D137E0" w:rsidRPr="006E64A5" w:rsidRDefault="00D137E0" w:rsidP="006E64A5">
            <w:pPr>
              <w:pStyle w:val="ListParagraph"/>
              <w:numPr>
                <w:ilvl w:val="0"/>
                <w:numId w:val="23"/>
              </w:numPr>
              <w:spacing w:after="0"/>
              <w:ind w:left="320"/>
              <w:rPr>
                <w:rFonts w:cstheme="minorHAnsi"/>
                <w:color w:val="333333"/>
              </w:rPr>
            </w:pPr>
            <w:r w:rsidRPr="006E64A5">
              <w:rPr>
                <w:rFonts w:cstheme="minorHAnsi"/>
                <w:color w:val="333333"/>
              </w:rPr>
              <w:t>Please take time to read this information carefully and ask us if there is anything that is not clear to you or you would like more information</w:t>
            </w:r>
          </w:p>
          <w:p w14:paraId="5E639D27" w14:textId="63944373" w:rsidR="006D6A1F" w:rsidRPr="006E64A5" w:rsidRDefault="00D137E0" w:rsidP="006E64A5">
            <w:pPr>
              <w:pStyle w:val="ListParagraph"/>
              <w:numPr>
                <w:ilvl w:val="0"/>
                <w:numId w:val="23"/>
              </w:numPr>
              <w:spacing w:after="0"/>
              <w:ind w:left="320"/>
              <w:rPr>
                <w:rFonts w:cstheme="minorHAnsi"/>
                <w:color w:val="333333"/>
                <w:sz w:val="24"/>
                <w:szCs w:val="24"/>
              </w:rPr>
            </w:pPr>
            <w:r w:rsidRPr="006E64A5">
              <w:rPr>
                <w:rFonts w:cstheme="minorHAnsi"/>
                <w:color w:val="333333"/>
              </w:rPr>
              <w:t xml:space="preserve">It is entirely your decision whether to take part in this </w:t>
            </w:r>
            <w:r w:rsidR="00AB1D09">
              <w:rPr>
                <w:rFonts w:cstheme="minorHAnsi"/>
                <w:color w:val="333333"/>
              </w:rPr>
              <w:t>trial</w:t>
            </w:r>
            <w:r w:rsidRPr="006E64A5">
              <w:rPr>
                <w:rFonts w:cstheme="minorHAnsi"/>
                <w:color w:val="333333"/>
              </w:rPr>
              <w:t>.</w:t>
            </w:r>
            <w:r w:rsidRPr="006E64A5">
              <w:rPr>
                <w:rFonts w:cstheme="minorHAnsi"/>
              </w:rPr>
              <w:t xml:space="preserve"> </w:t>
            </w:r>
            <w:r w:rsidRPr="006E64A5">
              <w:rPr>
                <w:rFonts w:cstheme="minorHAnsi"/>
                <w:color w:val="333333"/>
              </w:rPr>
              <w:t>If you agree to take part, you are free to withdraw at any time without giving a reason. If you choose not to take part, your care will not be affected</w:t>
            </w:r>
          </w:p>
        </w:tc>
      </w:tr>
      <w:tr w:rsidR="006D6A1F" w14:paraId="5F9A5346" w14:textId="77777777" w:rsidTr="009A5CB9">
        <w:trPr>
          <w:trHeight w:hRule="exact" w:val="227"/>
        </w:trPr>
        <w:tc>
          <w:tcPr>
            <w:tcW w:w="10204" w:type="dxa"/>
            <w:tcBorders>
              <w:top w:val="nil"/>
              <w:bottom w:val="nil"/>
            </w:tcBorders>
          </w:tcPr>
          <w:p w14:paraId="026E6160" w14:textId="77777777" w:rsidR="006D6A1F" w:rsidRPr="003E0E1D" w:rsidRDefault="006D6A1F" w:rsidP="003E0E1D">
            <w:pPr>
              <w:spacing w:after="0"/>
              <w:ind w:left="22"/>
              <w:rPr>
                <w:rFonts w:cstheme="minorHAnsi"/>
                <w:sz w:val="24"/>
                <w:szCs w:val="24"/>
              </w:rPr>
            </w:pPr>
          </w:p>
        </w:tc>
      </w:tr>
      <w:tr w:rsidR="006D6A1F" w14:paraId="59691DA6" w14:textId="77777777" w:rsidTr="009A5CB9">
        <w:trPr>
          <w:trHeight w:hRule="exact" w:val="397"/>
        </w:trPr>
        <w:tc>
          <w:tcPr>
            <w:tcW w:w="10204" w:type="dxa"/>
            <w:tcBorders>
              <w:top w:val="nil"/>
              <w:bottom w:val="nil"/>
            </w:tcBorders>
            <w:shd w:val="clear" w:color="auto" w:fill="007CA7"/>
            <w:vAlign w:val="center"/>
          </w:tcPr>
          <w:p w14:paraId="3E799580" w14:textId="5E0BA93E" w:rsidR="006D6A1F" w:rsidRPr="00D641AE" w:rsidRDefault="006D6A1F" w:rsidP="003E0E1D">
            <w:pPr>
              <w:pStyle w:val="ListParagraph"/>
              <w:numPr>
                <w:ilvl w:val="0"/>
                <w:numId w:val="17"/>
              </w:numPr>
              <w:spacing w:after="0"/>
              <w:rPr>
                <w:rFonts w:cstheme="minorHAnsi"/>
                <w:b/>
                <w:color w:val="FFFFFF" w:themeColor="background1"/>
                <w:sz w:val="28"/>
                <w:szCs w:val="28"/>
              </w:rPr>
            </w:pPr>
            <w:r w:rsidRPr="00D641AE">
              <w:rPr>
                <w:rFonts w:cstheme="minorHAnsi"/>
                <w:b/>
                <w:color w:val="FFFFFF" w:themeColor="background1"/>
                <w:sz w:val="28"/>
                <w:szCs w:val="28"/>
              </w:rPr>
              <w:t xml:space="preserve">A summary </w:t>
            </w:r>
            <w:r w:rsidR="0011333A">
              <w:rPr>
                <w:rFonts w:cstheme="minorHAnsi"/>
                <w:b/>
                <w:color w:val="FFFFFF" w:themeColor="background1"/>
                <w:sz w:val="28"/>
                <w:szCs w:val="28"/>
              </w:rPr>
              <w:t xml:space="preserve">of the </w:t>
            </w:r>
            <w:r w:rsidR="007423E6">
              <w:rPr>
                <w:rFonts w:cstheme="minorHAnsi"/>
                <w:b/>
                <w:color w:val="FFFFFF" w:themeColor="background1"/>
                <w:sz w:val="28"/>
                <w:szCs w:val="28"/>
              </w:rPr>
              <w:t>trial</w:t>
            </w:r>
          </w:p>
        </w:tc>
      </w:tr>
      <w:tr w:rsidR="00514F0D" w:rsidRPr="006A6A47" w14:paraId="04EBB63E" w14:textId="77777777" w:rsidTr="009A5CB9">
        <w:trPr>
          <w:trHeight w:val="3718"/>
        </w:trPr>
        <w:tc>
          <w:tcPr>
            <w:tcW w:w="10204" w:type="dxa"/>
            <w:tcBorders>
              <w:top w:val="nil"/>
            </w:tcBorders>
          </w:tcPr>
          <w:p w14:paraId="1CF9DA2F" w14:textId="7974CBB7" w:rsidR="00514F0D" w:rsidRDefault="00514F0D" w:rsidP="00D137E0">
            <w:pPr>
              <w:spacing w:after="0"/>
            </w:pPr>
            <w:r w:rsidRPr="23D22037">
              <w:t xml:space="preserve">In the UK, TB is routinely treated with a combination of four medicines, this is referred to as </w:t>
            </w:r>
            <w:bookmarkStart w:id="0" w:name="_Hlk94629558"/>
            <w:r w:rsidRPr="23D22037">
              <w:t>4-drug treatment</w:t>
            </w:r>
            <w:bookmarkEnd w:id="0"/>
            <w:r w:rsidRPr="23D22037">
              <w:t>. Most patients can successfully complete their treatment course without any problems. Unfortunately, in some cases, the treatment can begin to cause damage to the liver, this is called drug-induced liver injury (DILI). To protect the liver and encourage it to recover</w:t>
            </w:r>
            <w:r w:rsidR="004A18AB">
              <w:t>,</w:t>
            </w:r>
            <w:r w:rsidRPr="23D22037">
              <w:t xml:space="preserve"> the TB treatment is stopped.</w:t>
            </w:r>
          </w:p>
          <w:p w14:paraId="3833FB91" w14:textId="77777777" w:rsidR="00514F0D" w:rsidRDefault="00514F0D" w:rsidP="00D137E0">
            <w:pPr>
              <w:spacing w:after="0"/>
              <w:rPr>
                <w:rFonts w:cstheme="minorHAnsi"/>
              </w:rPr>
            </w:pPr>
          </w:p>
          <w:p w14:paraId="3D46AFE2" w14:textId="77777777" w:rsidR="00514F0D" w:rsidRDefault="00514F0D" w:rsidP="00D137E0">
            <w:pPr>
              <w:spacing w:after="0"/>
            </w:pPr>
            <w:r w:rsidRPr="23D22037">
              <w:t xml:space="preserve">Once the liver has recovered doctors must decide how to restart TB treatment. There are two options that are used in the NHS. One is to re-introduce all 4 drugs again and complete 6 months of treatment, the other option is to re-introduce only 3 drugs, leaving out the drug </w:t>
            </w:r>
            <w:bookmarkStart w:id="1" w:name="_Hlk94629506"/>
            <w:r w:rsidRPr="23D22037">
              <w:t>pyrazinamide (Z)</w:t>
            </w:r>
            <w:bookmarkEnd w:id="1"/>
            <w:r w:rsidRPr="23D22037">
              <w:t xml:space="preserve">, and complete 9 months of treatment. </w:t>
            </w:r>
          </w:p>
          <w:p w14:paraId="5BD65282" w14:textId="77777777" w:rsidR="00514F0D" w:rsidRDefault="00514F0D" w:rsidP="00D137E0">
            <w:pPr>
              <w:spacing w:after="0"/>
              <w:rPr>
                <w:rFonts w:cstheme="minorHAnsi"/>
              </w:rPr>
            </w:pPr>
          </w:p>
          <w:p w14:paraId="30A35474" w14:textId="10B81E6C" w:rsidR="00514F0D" w:rsidRPr="006A6A47" w:rsidRDefault="00514F0D" w:rsidP="00D137E0">
            <w:pPr>
              <w:spacing w:after="0"/>
              <w:rPr>
                <w:rFonts w:cstheme="minorHAnsi"/>
              </w:rPr>
            </w:pPr>
            <w:r w:rsidRPr="23D22037">
              <w:t>Some research suggests that leaving out Z lowers the chance that a patient will experience another episode of DILI</w:t>
            </w:r>
            <w:r w:rsidR="004A18AB">
              <w:t>, it</w:t>
            </w:r>
            <w:r w:rsidR="00FE4CB5">
              <w:t xml:space="preserve"> </w:t>
            </w:r>
            <w:r w:rsidRPr="23D22037">
              <w:t>might be safer for the patient</w:t>
            </w:r>
            <w:r w:rsidR="00570245">
              <w:t>,</w:t>
            </w:r>
            <w:r w:rsidRPr="23D22037">
              <w:t xml:space="preserve"> and less disruptive to their TB treatment. </w:t>
            </w:r>
            <w:r w:rsidR="006E64A5">
              <w:t xml:space="preserve">The main aim of the </w:t>
            </w:r>
            <w:r w:rsidR="00AB1D09">
              <w:t xml:space="preserve">trial </w:t>
            </w:r>
            <w:r w:rsidR="006E64A5">
              <w:t xml:space="preserve">is to find out the safest and most effective way to treat the patient; the </w:t>
            </w:r>
            <w:r w:rsidR="007423E6">
              <w:t>trial</w:t>
            </w:r>
            <w:r w:rsidR="006E64A5">
              <w:t xml:space="preserve"> information will also be used to see how benefits to the NHS can possibly be implemented.</w:t>
            </w:r>
          </w:p>
        </w:tc>
      </w:tr>
      <w:tr w:rsidR="006D6A1F" w14:paraId="6ACFD470" w14:textId="77777777" w:rsidTr="009A5CB9">
        <w:trPr>
          <w:trHeight w:hRule="exact" w:val="397"/>
        </w:trPr>
        <w:tc>
          <w:tcPr>
            <w:tcW w:w="10204" w:type="dxa"/>
            <w:tcBorders>
              <w:top w:val="nil"/>
              <w:bottom w:val="nil"/>
            </w:tcBorders>
            <w:shd w:val="clear" w:color="auto" w:fill="007CA7"/>
            <w:vAlign w:val="center"/>
          </w:tcPr>
          <w:p w14:paraId="7A8C135D" w14:textId="57BA3C61" w:rsidR="006D6A1F" w:rsidRPr="00D641AE" w:rsidRDefault="006D6A1F" w:rsidP="003E0E1D">
            <w:pPr>
              <w:pStyle w:val="ListParagraph"/>
              <w:numPr>
                <w:ilvl w:val="0"/>
                <w:numId w:val="17"/>
              </w:numPr>
              <w:rPr>
                <w:rFonts w:cstheme="minorHAnsi"/>
                <w:b/>
                <w:color w:val="FFFFFF" w:themeColor="background1"/>
                <w:sz w:val="28"/>
                <w:szCs w:val="28"/>
              </w:rPr>
            </w:pPr>
            <w:bookmarkStart w:id="2" w:name="One"/>
            <w:bookmarkStart w:id="3" w:name="_Toc3209200"/>
            <w:bookmarkStart w:id="4" w:name="_Toc10800410"/>
            <w:r w:rsidRPr="00D641AE">
              <w:rPr>
                <w:rFonts w:cstheme="minorHAnsi"/>
                <w:b/>
                <w:color w:val="FFFFFF" w:themeColor="background1"/>
                <w:sz w:val="28"/>
                <w:szCs w:val="28"/>
              </w:rPr>
              <w:t xml:space="preserve">What is the purpose of the </w:t>
            </w:r>
            <w:r w:rsidR="007423E6">
              <w:rPr>
                <w:rFonts w:cstheme="minorHAnsi"/>
                <w:b/>
                <w:color w:val="FFFFFF" w:themeColor="background1"/>
                <w:sz w:val="28"/>
                <w:szCs w:val="28"/>
              </w:rPr>
              <w:t>trial</w:t>
            </w:r>
            <w:bookmarkEnd w:id="2"/>
            <w:r w:rsidRPr="00D641AE">
              <w:rPr>
                <w:rFonts w:cstheme="minorHAnsi"/>
                <w:b/>
                <w:color w:val="FFFFFF" w:themeColor="background1"/>
                <w:sz w:val="28"/>
                <w:szCs w:val="28"/>
              </w:rPr>
              <w:t>?</w:t>
            </w:r>
            <w:bookmarkEnd w:id="3"/>
            <w:bookmarkEnd w:id="4"/>
          </w:p>
        </w:tc>
      </w:tr>
      <w:tr w:rsidR="00514F0D" w14:paraId="0B67EE97" w14:textId="77777777" w:rsidTr="009A5CB9">
        <w:trPr>
          <w:trHeight w:val="1838"/>
        </w:trPr>
        <w:tc>
          <w:tcPr>
            <w:tcW w:w="10204" w:type="dxa"/>
            <w:tcBorders>
              <w:top w:val="nil"/>
            </w:tcBorders>
          </w:tcPr>
          <w:p w14:paraId="0D54DB26" w14:textId="3730B121" w:rsidR="00514F0D" w:rsidRPr="006A6A47" w:rsidRDefault="00514F0D" w:rsidP="00E94797">
            <w:pPr>
              <w:spacing w:after="0"/>
              <w:rPr>
                <w:rFonts w:cstheme="minorHAnsi"/>
              </w:rPr>
            </w:pPr>
            <w:r w:rsidRPr="23D22037">
              <w:t xml:space="preserve">The main purpose of the TB-DILI </w:t>
            </w:r>
            <w:r w:rsidR="007423E6">
              <w:t>trial</w:t>
            </w:r>
            <w:r w:rsidRPr="23D22037">
              <w:t xml:space="preserve"> is to determine whether restarting TB treatment with only 3</w:t>
            </w:r>
            <w:r>
              <w:t xml:space="preserve"> </w:t>
            </w:r>
            <w:r w:rsidRPr="23D22037">
              <w:t xml:space="preserve">drugs is safer for patients than </w:t>
            </w:r>
            <w:r w:rsidR="004A18AB">
              <w:t xml:space="preserve">restarting with </w:t>
            </w:r>
            <w:r w:rsidRPr="23D22037">
              <w:t>4</w:t>
            </w:r>
            <w:r>
              <w:t xml:space="preserve"> </w:t>
            </w:r>
            <w:r w:rsidRPr="23D22037">
              <w:t>drug</w:t>
            </w:r>
            <w:r w:rsidR="004A18AB">
              <w:t>s</w:t>
            </w:r>
            <w:r w:rsidRPr="23D22037">
              <w:t xml:space="preserve">. We will determine this by looking at how many patients on each treatment </w:t>
            </w:r>
            <w:r w:rsidR="00E94797">
              <w:t xml:space="preserve">(restarted with 3 </w:t>
            </w:r>
            <w:r w:rsidR="00E94797" w:rsidRPr="0069380F">
              <w:rPr>
                <w:b/>
              </w:rPr>
              <w:t>or</w:t>
            </w:r>
            <w:r w:rsidR="00E94797">
              <w:t xml:space="preserve"> 4 drugs)</w:t>
            </w:r>
            <w:r w:rsidR="004A18AB">
              <w:t xml:space="preserve"> go on to </w:t>
            </w:r>
            <w:r w:rsidRPr="23D22037">
              <w:t>experience</w:t>
            </w:r>
            <w:r w:rsidR="007423E6">
              <w:t xml:space="preserve"> </w:t>
            </w:r>
            <w:r w:rsidR="004A18AB">
              <w:t>a reoccurrence of DILI.</w:t>
            </w:r>
            <w:r w:rsidR="007423E6">
              <w:t xml:space="preserve"> P</w:t>
            </w:r>
            <w:r w:rsidRPr="23D22037">
              <w:t xml:space="preserve">articipants on the </w:t>
            </w:r>
            <w:r w:rsidR="007423E6">
              <w:t>trial</w:t>
            </w:r>
            <w:r w:rsidRPr="23D22037">
              <w:t xml:space="preserve"> will be randomly assigned one of the two treatment options. We will also perform an investigation to see which </w:t>
            </w:r>
            <w:r w:rsidR="00D33357">
              <w:t xml:space="preserve">of the treatment options </w:t>
            </w:r>
            <w:r w:rsidRPr="23D22037">
              <w:t xml:space="preserve">is more cost-effective for the NHS. At the end of this </w:t>
            </w:r>
            <w:r w:rsidR="007423E6">
              <w:t>trial</w:t>
            </w:r>
            <w:r w:rsidRPr="23D22037">
              <w:t xml:space="preserve">, we hope to be able to advise the NHS on </w:t>
            </w:r>
            <w:r w:rsidR="00D33357">
              <w:t xml:space="preserve">the best way that </w:t>
            </w:r>
            <w:r w:rsidRPr="23D22037">
              <w:t xml:space="preserve">doctors should </w:t>
            </w:r>
            <w:r w:rsidR="00D33357">
              <w:t xml:space="preserve">treat </w:t>
            </w:r>
            <w:r w:rsidRPr="23D22037">
              <w:t>future TB-DILI patients.</w:t>
            </w:r>
          </w:p>
        </w:tc>
      </w:tr>
      <w:tr w:rsidR="006D6A1F" w14:paraId="4D2D85F5" w14:textId="77777777" w:rsidTr="009A5CB9">
        <w:trPr>
          <w:trHeight w:hRule="exact" w:val="397"/>
        </w:trPr>
        <w:tc>
          <w:tcPr>
            <w:tcW w:w="10204" w:type="dxa"/>
            <w:tcBorders>
              <w:top w:val="nil"/>
              <w:bottom w:val="nil"/>
            </w:tcBorders>
            <w:shd w:val="clear" w:color="auto" w:fill="007CA7"/>
            <w:vAlign w:val="center"/>
          </w:tcPr>
          <w:p w14:paraId="5C3F4B0A" w14:textId="3FFFFADB" w:rsidR="006D6A1F" w:rsidRPr="00D641AE" w:rsidRDefault="006D6A1F" w:rsidP="003E0E1D">
            <w:pPr>
              <w:pStyle w:val="ListParagraph"/>
              <w:numPr>
                <w:ilvl w:val="0"/>
                <w:numId w:val="17"/>
              </w:numPr>
              <w:rPr>
                <w:rFonts w:cstheme="minorHAnsi"/>
                <w:b/>
                <w:color w:val="FFFFFF" w:themeColor="background1"/>
                <w:sz w:val="28"/>
                <w:szCs w:val="28"/>
              </w:rPr>
            </w:pPr>
            <w:bookmarkStart w:id="5" w:name="Two"/>
            <w:bookmarkStart w:id="6" w:name="_Toc3209201"/>
            <w:bookmarkStart w:id="7" w:name="_Toc10800412"/>
            <w:r w:rsidRPr="00D641AE">
              <w:rPr>
                <w:rFonts w:cstheme="minorHAnsi"/>
                <w:b/>
                <w:color w:val="FFFFFF" w:themeColor="background1"/>
                <w:sz w:val="28"/>
                <w:szCs w:val="28"/>
              </w:rPr>
              <w:t>Why have I been invited</w:t>
            </w:r>
            <w:r w:rsidR="002A443D" w:rsidRPr="00D641AE">
              <w:rPr>
                <w:rFonts w:cstheme="minorHAnsi"/>
                <w:b/>
                <w:color w:val="FFFFFF" w:themeColor="background1"/>
                <w:sz w:val="28"/>
                <w:szCs w:val="28"/>
              </w:rPr>
              <w:t xml:space="preserve"> to take part</w:t>
            </w:r>
            <w:r w:rsidRPr="00D641AE">
              <w:rPr>
                <w:rFonts w:cstheme="minorHAnsi"/>
                <w:b/>
                <w:color w:val="FFFFFF" w:themeColor="background1"/>
                <w:sz w:val="28"/>
                <w:szCs w:val="28"/>
              </w:rPr>
              <w:t>?</w:t>
            </w:r>
            <w:bookmarkEnd w:id="5"/>
            <w:bookmarkEnd w:id="6"/>
            <w:bookmarkEnd w:id="7"/>
          </w:p>
          <w:p w14:paraId="4A3E2566" w14:textId="77777777" w:rsidR="006D6A1F" w:rsidRPr="00D641AE" w:rsidRDefault="006D6A1F" w:rsidP="003E0E1D">
            <w:pPr>
              <w:spacing w:after="0"/>
              <w:ind w:left="22"/>
              <w:rPr>
                <w:rFonts w:cstheme="minorHAnsi"/>
                <w:color w:val="FFFFFF" w:themeColor="background1"/>
                <w:sz w:val="24"/>
                <w:szCs w:val="24"/>
              </w:rPr>
            </w:pPr>
          </w:p>
        </w:tc>
      </w:tr>
      <w:tr w:rsidR="006D6A1F" w14:paraId="7B66FA8E" w14:textId="77777777" w:rsidTr="009A5CB9">
        <w:tc>
          <w:tcPr>
            <w:tcW w:w="10204" w:type="dxa"/>
            <w:tcBorders>
              <w:top w:val="nil"/>
              <w:bottom w:val="nil"/>
            </w:tcBorders>
          </w:tcPr>
          <w:p w14:paraId="3770BF48" w14:textId="331EF9F0" w:rsidR="006D6A1F" w:rsidRPr="006A6A47" w:rsidRDefault="007217C2" w:rsidP="002A443D">
            <w:pPr>
              <w:widowControl w:val="0"/>
              <w:spacing w:after="0"/>
              <w:ind w:left="22"/>
              <w:rPr>
                <w:rFonts w:cstheme="minorHAnsi"/>
              </w:rPr>
            </w:pPr>
            <w:r w:rsidRPr="23D22037">
              <w:t xml:space="preserve">You have been invited to take part in this </w:t>
            </w:r>
            <w:r w:rsidR="007423E6">
              <w:t>trial</w:t>
            </w:r>
            <w:r w:rsidRPr="23D22037">
              <w:t xml:space="preserve"> as you were receiving 4-drug treatment for an active TB infection and your treatment has been stopped due to suspected damage to your liver.  Once you have recovered your doctor needs to decide how best to re-introduce your treatment, the TB-DILI </w:t>
            </w:r>
            <w:r w:rsidR="00AB1D09">
              <w:t>trial</w:t>
            </w:r>
            <w:r w:rsidR="00AB1D09" w:rsidRPr="23D22037">
              <w:t xml:space="preserve"> </w:t>
            </w:r>
            <w:r w:rsidRPr="23D22037">
              <w:t>is comparing the two options currently in use in the NHS. Instead of your doctor deciding between the two we would like to randomly assign one of the two treatment options to you.</w:t>
            </w:r>
          </w:p>
        </w:tc>
      </w:tr>
      <w:tr w:rsidR="006D6A1F" w14:paraId="07032650" w14:textId="77777777" w:rsidTr="009A5CB9">
        <w:trPr>
          <w:trHeight w:hRule="exact" w:val="816"/>
        </w:trPr>
        <w:tc>
          <w:tcPr>
            <w:tcW w:w="10204" w:type="dxa"/>
            <w:tcBorders>
              <w:top w:val="nil"/>
              <w:bottom w:val="nil"/>
            </w:tcBorders>
          </w:tcPr>
          <w:p w14:paraId="5A804C7C" w14:textId="687DE33D" w:rsidR="006D6A1F" w:rsidRPr="003E0E1D" w:rsidRDefault="006D6A1F" w:rsidP="007217C2">
            <w:pPr>
              <w:spacing w:after="0"/>
              <w:rPr>
                <w:rFonts w:cstheme="minorHAnsi"/>
                <w:sz w:val="24"/>
                <w:szCs w:val="24"/>
              </w:rPr>
            </w:pPr>
          </w:p>
        </w:tc>
      </w:tr>
      <w:tr w:rsidR="00016F42" w14:paraId="72566395" w14:textId="77777777" w:rsidTr="009A5CB9">
        <w:trPr>
          <w:trHeight w:hRule="exact" w:val="397"/>
        </w:trPr>
        <w:tc>
          <w:tcPr>
            <w:tcW w:w="10204" w:type="dxa"/>
            <w:tcBorders>
              <w:top w:val="nil"/>
              <w:bottom w:val="nil"/>
            </w:tcBorders>
            <w:shd w:val="clear" w:color="auto" w:fill="007CA7"/>
            <w:vAlign w:val="center"/>
          </w:tcPr>
          <w:p w14:paraId="06A8E747" w14:textId="61D75B59" w:rsidR="00016F42" w:rsidRPr="00D641AE" w:rsidRDefault="00016F42" w:rsidP="003E0E1D">
            <w:pPr>
              <w:pStyle w:val="ListParagraph"/>
              <w:numPr>
                <w:ilvl w:val="0"/>
                <w:numId w:val="17"/>
              </w:numPr>
              <w:rPr>
                <w:rFonts w:cstheme="minorHAnsi"/>
                <w:b/>
                <w:color w:val="FFFFFF" w:themeColor="background1"/>
                <w:sz w:val="28"/>
                <w:szCs w:val="28"/>
              </w:rPr>
            </w:pPr>
            <w:bookmarkStart w:id="8" w:name="_Toc3209202"/>
            <w:bookmarkStart w:id="9" w:name="_Toc10800413"/>
            <w:r w:rsidRPr="00D641AE">
              <w:rPr>
                <w:rFonts w:cstheme="minorHAnsi"/>
                <w:b/>
                <w:color w:val="FFFFFF" w:themeColor="background1"/>
                <w:sz w:val="28"/>
                <w:szCs w:val="28"/>
              </w:rPr>
              <w:t>Do I have to take part?</w:t>
            </w:r>
            <w:bookmarkEnd w:id="8"/>
            <w:bookmarkEnd w:id="9"/>
          </w:p>
          <w:p w14:paraId="70E73E85" w14:textId="77777777" w:rsidR="00016F42" w:rsidRPr="00D641AE" w:rsidRDefault="00016F42" w:rsidP="003E0E1D">
            <w:pPr>
              <w:spacing w:after="0"/>
              <w:ind w:left="22"/>
              <w:rPr>
                <w:rFonts w:cstheme="minorHAnsi"/>
                <w:color w:val="FFFFFF" w:themeColor="background1"/>
                <w:sz w:val="24"/>
                <w:szCs w:val="24"/>
              </w:rPr>
            </w:pPr>
          </w:p>
        </w:tc>
      </w:tr>
      <w:tr w:rsidR="00016F42" w14:paraId="1A7397E0" w14:textId="77777777" w:rsidTr="009A5CB9">
        <w:tc>
          <w:tcPr>
            <w:tcW w:w="10204" w:type="dxa"/>
            <w:tcBorders>
              <w:top w:val="nil"/>
              <w:bottom w:val="nil"/>
            </w:tcBorders>
          </w:tcPr>
          <w:p w14:paraId="5B3BA69C" w14:textId="0C8CA068" w:rsidR="00016F42" w:rsidRPr="00F846FB" w:rsidRDefault="007217C2" w:rsidP="002A443D">
            <w:pPr>
              <w:widowControl w:val="0"/>
              <w:spacing w:after="0"/>
              <w:ind w:left="22"/>
              <w:rPr>
                <w:rFonts w:cstheme="minorHAnsi"/>
                <w:color w:val="000000" w:themeColor="text1"/>
                <w:sz w:val="24"/>
                <w:szCs w:val="24"/>
              </w:rPr>
            </w:pPr>
            <w:r w:rsidRPr="23D22037">
              <w:rPr>
                <w:color w:val="000000" w:themeColor="text1"/>
              </w:rPr>
              <w:t xml:space="preserve">It is up to you whether or not you take part in the </w:t>
            </w:r>
            <w:r w:rsidR="00AB1D09">
              <w:rPr>
                <w:color w:val="000000" w:themeColor="text1"/>
              </w:rPr>
              <w:t>trial</w:t>
            </w:r>
            <w:r w:rsidRPr="23D22037">
              <w:rPr>
                <w:color w:val="000000" w:themeColor="text1"/>
              </w:rPr>
              <w:t xml:space="preserve">. Your decision will not affect your access to care. We will talk to you about the </w:t>
            </w:r>
            <w:r w:rsidR="00AB1D09">
              <w:rPr>
                <w:color w:val="000000" w:themeColor="text1"/>
              </w:rPr>
              <w:t>trial</w:t>
            </w:r>
            <w:r w:rsidR="00AB1D09" w:rsidRPr="23D22037">
              <w:rPr>
                <w:color w:val="000000" w:themeColor="text1"/>
              </w:rPr>
              <w:t xml:space="preserve"> </w:t>
            </w:r>
            <w:r w:rsidRPr="23D22037">
              <w:rPr>
                <w:color w:val="000000" w:themeColor="text1"/>
              </w:rPr>
              <w:t>and answer any questions you may have.</w:t>
            </w:r>
          </w:p>
        </w:tc>
      </w:tr>
      <w:tr w:rsidR="00016F42" w14:paraId="4146AC02" w14:textId="77777777" w:rsidTr="009A5CB9">
        <w:trPr>
          <w:trHeight w:hRule="exact" w:val="80"/>
        </w:trPr>
        <w:tc>
          <w:tcPr>
            <w:tcW w:w="10204" w:type="dxa"/>
            <w:tcBorders>
              <w:top w:val="nil"/>
              <w:bottom w:val="nil"/>
            </w:tcBorders>
          </w:tcPr>
          <w:p w14:paraId="5B2F5116" w14:textId="448550D4" w:rsidR="00016F42" w:rsidRPr="003E0E1D" w:rsidRDefault="00016F42" w:rsidP="003E0E1D">
            <w:pPr>
              <w:spacing w:after="0"/>
              <w:ind w:left="22"/>
              <w:rPr>
                <w:rFonts w:cstheme="minorHAnsi"/>
                <w:sz w:val="24"/>
                <w:szCs w:val="24"/>
              </w:rPr>
            </w:pPr>
          </w:p>
        </w:tc>
      </w:tr>
      <w:tr w:rsidR="00016F42" w14:paraId="60FF017D" w14:textId="77777777" w:rsidTr="009A5CB9">
        <w:trPr>
          <w:trHeight w:hRule="exact" w:val="397"/>
        </w:trPr>
        <w:tc>
          <w:tcPr>
            <w:tcW w:w="10204" w:type="dxa"/>
            <w:tcBorders>
              <w:top w:val="nil"/>
              <w:bottom w:val="nil"/>
            </w:tcBorders>
            <w:shd w:val="clear" w:color="auto" w:fill="007CA7"/>
            <w:vAlign w:val="center"/>
          </w:tcPr>
          <w:p w14:paraId="1405EB30" w14:textId="737654CE" w:rsidR="00016F42" w:rsidRPr="00D641AE" w:rsidRDefault="00016F42" w:rsidP="003E0E1D">
            <w:pPr>
              <w:pStyle w:val="ListParagraph"/>
              <w:numPr>
                <w:ilvl w:val="0"/>
                <w:numId w:val="17"/>
              </w:numPr>
              <w:rPr>
                <w:rFonts w:cstheme="minorHAnsi"/>
                <w:b/>
                <w:color w:val="FFFFFF" w:themeColor="background1"/>
                <w:sz w:val="28"/>
                <w:szCs w:val="28"/>
              </w:rPr>
            </w:pPr>
            <w:bookmarkStart w:id="10" w:name="_Toc3209203"/>
            <w:bookmarkStart w:id="11" w:name="_Toc10800414"/>
            <w:r w:rsidRPr="00D641AE">
              <w:rPr>
                <w:rFonts w:cstheme="minorHAnsi"/>
                <w:b/>
                <w:color w:val="FFFFFF" w:themeColor="background1"/>
                <w:sz w:val="28"/>
                <w:szCs w:val="28"/>
              </w:rPr>
              <w:t>What would taking part involve?</w:t>
            </w:r>
            <w:bookmarkEnd w:id="10"/>
            <w:bookmarkEnd w:id="11"/>
          </w:p>
          <w:p w14:paraId="5018C309" w14:textId="77777777" w:rsidR="00016F42" w:rsidRPr="00D641AE" w:rsidRDefault="00016F42" w:rsidP="003E0E1D">
            <w:pPr>
              <w:spacing w:after="0"/>
              <w:ind w:left="22"/>
              <w:rPr>
                <w:rFonts w:cstheme="minorHAnsi"/>
                <w:color w:val="FFFFFF" w:themeColor="background1"/>
                <w:sz w:val="24"/>
                <w:szCs w:val="24"/>
              </w:rPr>
            </w:pPr>
          </w:p>
        </w:tc>
      </w:tr>
      <w:tr w:rsidR="00514F0D" w14:paraId="41178780" w14:textId="77777777" w:rsidTr="009D0424">
        <w:trPr>
          <w:trHeight w:val="95"/>
        </w:trPr>
        <w:tc>
          <w:tcPr>
            <w:tcW w:w="10204" w:type="dxa"/>
            <w:tcBorders>
              <w:top w:val="nil"/>
            </w:tcBorders>
            <w:shd w:val="clear" w:color="auto" w:fill="auto"/>
            <w:vAlign w:val="center"/>
          </w:tcPr>
          <w:p w14:paraId="34279A74" w14:textId="51EAABEA" w:rsidR="00514F0D" w:rsidRDefault="00514F0D" w:rsidP="00514F0D">
            <w:pPr>
              <w:widowControl w:val="0"/>
              <w:spacing w:after="0"/>
            </w:pPr>
            <w:r w:rsidRPr="23D22037">
              <w:t>If you decide to help with this research, you will be asked to sign a consent form. Once that form is completed the medical information relating to your liver injury and TB treatment will be sent to one of the</w:t>
            </w:r>
            <w:r w:rsidR="00207C0E">
              <w:t xml:space="preserve"> trial team</w:t>
            </w:r>
            <w:r w:rsidRPr="23D22037">
              <w:t xml:space="preserve"> liver specialists </w:t>
            </w:r>
            <w:r w:rsidR="006D62C9">
              <w:t xml:space="preserve">supporting the </w:t>
            </w:r>
            <w:r w:rsidR="00AB1D09">
              <w:t>trial</w:t>
            </w:r>
            <w:r w:rsidR="006D62C9">
              <w:t xml:space="preserve">, </w:t>
            </w:r>
            <w:r w:rsidRPr="23D22037">
              <w:t>to confirm the diagnosis of DILI</w:t>
            </w:r>
            <w:r w:rsidR="006D62C9">
              <w:t>.</w:t>
            </w:r>
            <w:r w:rsidR="00B1600A">
              <w:t xml:space="preserve"> </w:t>
            </w:r>
            <w:r w:rsidR="006D62C9">
              <w:t>T</w:t>
            </w:r>
            <w:r w:rsidR="00B1600A">
              <w:t xml:space="preserve">hey will have a maximum of 5 days to confirm </w:t>
            </w:r>
            <w:r w:rsidR="004646C4">
              <w:t xml:space="preserve">that the DILI is related to your TB treatment. </w:t>
            </w:r>
          </w:p>
          <w:p w14:paraId="6E5D1E18" w14:textId="77777777" w:rsidR="00514F0D" w:rsidRDefault="00514F0D" w:rsidP="00514F0D">
            <w:pPr>
              <w:widowControl w:val="0"/>
              <w:spacing w:after="0"/>
              <w:ind w:left="22"/>
              <w:rPr>
                <w:rFonts w:cstheme="minorHAnsi"/>
              </w:rPr>
            </w:pPr>
          </w:p>
          <w:p w14:paraId="05586347" w14:textId="4A5FBC1A" w:rsidR="00514F0D" w:rsidRDefault="00514F0D" w:rsidP="00514F0D">
            <w:pPr>
              <w:widowControl w:val="0"/>
              <w:spacing w:after="0"/>
              <w:ind w:left="22"/>
            </w:pPr>
            <w:r w:rsidRPr="23D22037">
              <w:t>After the DILI is confirmed as being related to your TB treatment you will be asked to fill in a short questionnaire about your health and wellbeing</w:t>
            </w:r>
            <w:r>
              <w:t xml:space="preserve"> that takes a few minutes to complete. </w:t>
            </w:r>
            <w:r w:rsidR="004E2FA6">
              <w:t xml:space="preserve"> </w:t>
            </w:r>
          </w:p>
          <w:p w14:paraId="45DF25C6" w14:textId="77777777" w:rsidR="004E2FA6" w:rsidRDefault="004E2FA6" w:rsidP="00514F0D">
            <w:pPr>
              <w:widowControl w:val="0"/>
              <w:spacing w:after="0"/>
              <w:ind w:left="22"/>
            </w:pPr>
          </w:p>
          <w:p w14:paraId="497A3E86" w14:textId="00CE650D" w:rsidR="004E2FA6" w:rsidRDefault="004E2FA6" w:rsidP="00514F0D">
            <w:pPr>
              <w:widowControl w:val="0"/>
              <w:spacing w:after="0"/>
              <w:ind w:left="22"/>
            </w:pPr>
            <w:r>
              <w:t xml:space="preserve">If the </w:t>
            </w:r>
            <w:r w:rsidR="00563210">
              <w:t xml:space="preserve">liver specialists do not find that your DILI is related to your TB </w:t>
            </w:r>
            <w:r w:rsidR="00B54AAB">
              <w:t>treatment</w:t>
            </w:r>
            <w:r w:rsidR="00C10EDC">
              <w:t xml:space="preserve"> based on a specified criteria for the TB-DILI </w:t>
            </w:r>
            <w:r w:rsidR="007423E6">
              <w:t>trial</w:t>
            </w:r>
            <w:r w:rsidR="00B54AAB">
              <w:t>,</w:t>
            </w:r>
            <w:r w:rsidR="00563210">
              <w:t xml:space="preserve"> </w:t>
            </w:r>
            <w:r w:rsidR="00743B34">
              <w:t>then you</w:t>
            </w:r>
            <w:r w:rsidR="00B54AAB">
              <w:t xml:space="preserve"> </w:t>
            </w:r>
            <w:r w:rsidR="007C0715">
              <w:t xml:space="preserve">will not be eligible to </w:t>
            </w:r>
            <w:r w:rsidR="007E2F34">
              <w:t>participate in the trial</w:t>
            </w:r>
            <w:r w:rsidR="007C0715">
              <w:t xml:space="preserve">. </w:t>
            </w:r>
            <w:r w:rsidR="00E53969">
              <w:t xml:space="preserve">Your </w:t>
            </w:r>
            <w:r w:rsidR="00EA3BA7">
              <w:t xml:space="preserve">care will not be </w:t>
            </w:r>
            <w:r w:rsidR="00321E67">
              <w:t>affected,</w:t>
            </w:r>
            <w:r w:rsidR="00EA3BA7">
              <w:t xml:space="preserve"> and you </w:t>
            </w:r>
            <w:r w:rsidR="00E61D67">
              <w:t xml:space="preserve">doctor will manage your </w:t>
            </w:r>
            <w:r w:rsidR="00EA3BA7">
              <w:t>care</w:t>
            </w:r>
            <w:r w:rsidR="003C3932">
              <w:t xml:space="preserve"> as they see clinically </w:t>
            </w:r>
            <w:r w:rsidR="007E2F34">
              <w:t>appropriate</w:t>
            </w:r>
            <w:r w:rsidR="003C3932">
              <w:t xml:space="preserve">. </w:t>
            </w:r>
          </w:p>
          <w:p w14:paraId="2AE54547" w14:textId="77777777" w:rsidR="00514F0D" w:rsidRDefault="00514F0D" w:rsidP="00514F0D">
            <w:pPr>
              <w:widowControl w:val="0"/>
              <w:spacing w:after="0"/>
              <w:ind w:left="22"/>
            </w:pPr>
          </w:p>
          <w:p w14:paraId="389F8E42" w14:textId="0273E14A" w:rsidR="00514F0D" w:rsidRDefault="00514F0D" w:rsidP="00514F0D">
            <w:pPr>
              <w:widowControl w:val="0"/>
              <w:spacing w:after="0"/>
              <w:ind w:left="22"/>
            </w:pPr>
            <w:r w:rsidRPr="23D22037">
              <w:t xml:space="preserve">You will be asked to complete </w:t>
            </w:r>
            <w:r w:rsidR="00207C0E">
              <w:t>5 questionnaires over the course of approximately 12 months if there is no reoccurrence of DILI and an additional 2 questionnaires if you develop a reoccurrence.</w:t>
            </w:r>
            <w:r w:rsidRPr="23D22037">
              <w:t xml:space="preserve"> These timepoints are shown in the flow chart at the end of this section. You might be asked to fill in this questionnaire in person where you are receiving your TB treatment, over the phone with a member of the </w:t>
            </w:r>
            <w:r w:rsidR="00207C0E">
              <w:t xml:space="preserve">trial </w:t>
            </w:r>
            <w:r w:rsidRPr="23D22037">
              <w:t xml:space="preserve">team, or online/via post by yourself. </w:t>
            </w:r>
          </w:p>
          <w:p w14:paraId="5C214F2B" w14:textId="77777777" w:rsidR="00514F0D" w:rsidRDefault="00514F0D" w:rsidP="00514F0D">
            <w:pPr>
              <w:widowControl w:val="0"/>
              <w:spacing w:after="0"/>
              <w:ind w:left="22"/>
              <w:rPr>
                <w:rFonts w:cstheme="minorHAnsi"/>
              </w:rPr>
            </w:pPr>
          </w:p>
          <w:p w14:paraId="04E7129F" w14:textId="3EE9A41E" w:rsidR="00514F0D" w:rsidRPr="002B6D64" w:rsidRDefault="00514F0D" w:rsidP="00514F0D">
            <w:pPr>
              <w:autoSpaceDE w:val="0"/>
              <w:autoSpaceDN w:val="0"/>
              <w:adjustRightInd w:val="0"/>
              <w:ind w:right="283"/>
              <w:jc w:val="both"/>
              <w:rPr>
                <w:bCs/>
              </w:rPr>
            </w:pPr>
            <w:r w:rsidRPr="23D22037">
              <w:t xml:space="preserve">Your doctor will manage your care as usual as you recover from the DILI. Once your liver has recovered and you have completed the questionnaire again </w:t>
            </w:r>
            <w:r>
              <w:t xml:space="preserve">the treatment you will receive will be decided </w:t>
            </w:r>
            <w:r w:rsidRPr="002B6D64">
              <w:rPr>
                <w:bCs/>
              </w:rPr>
              <w:t>by a process called randomisation. Neither you</w:t>
            </w:r>
            <w:r>
              <w:rPr>
                <w:bCs/>
              </w:rPr>
              <w:t>,</w:t>
            </w:r>
            <w:r w:rsidRPr="002B6D64">
              <w:rPr>
                <w:bCs/>
              </w:rPr>
              <w:t xml:space="preserve"> nor your doctor or nurse will be able to choose: a computer programme will allocate you to </w:t>
            </w:r>
            <w:r>
              <w:rPr>
                <w:bCs/>
              </w:rPr>
              <w:t>the 3-drug group or the 4-drug group</w:t>
            </w:r>
            <w:r w:rsidRPr="002B6D64">
              <w:rPr>
                <w:bCs/>
              </w:rPr>
              <w:t xml:space="preserve">. This may sound </w:t>
            </w:r>
            <w:r w:rsidR="00321E67" w:rsidRPr="002B6D64">
              <w:rPr>
                <w:bCs/>
              </w:rPr>
              <w:t>strange,</w:t>
            </w:r>
            <w:r w:rsidRPr="002B6D64">
              <w:rPr>
                <w:bCs/>
              </w:rPr>
              <w:t xml:space="preserve"> but randomisation ensures a fair comparison. The computer programme puts equal numbers of patients of different ages and states of health in each group so that at the end of the </w:t>
            </w:r>
            <w:r w:rsidR="00207C0E">
              <w:rPr>
                <w:bCs/>
              </w:rPr>
              <w:t>trial</w:t>
            </w:r>
            <w:r w:rsidR="00207C0E" w:rsidRPr="002B6D64">
              <w:rPr>
                <w:bCs/>
              </w:rPr>
              <w:t xml:space="preserve"> </w:t>
            </w:r>
            <w:r w:rsidRPr="002B6D64">
              <w:rPr>
                <w:bCs/>
              </w:rPr>
              <w:t xml:space="preserve">we are sure that any differences between </w:t>
            </w:r>
            <w:r>
              <w:rPr>
                <w:bCs/>
              </w:rPr>
              <w:t>people</w:t>
            </w:r>
            <w:r w:rsidRPr="002B6D64">
              <w:rPr>
                <w:bCs/>
              </w:rPr>
              <w:t xml:space="preserve"> in the two groups are due to whether had </w:t>
            </w:r>
            <w:r>
              <w:rPr>
                <w:bCs/>
              </w:rPr>
              <w:t>the 3-drug or 4-drug</w:t>
            </w:r>
            <w:r w:rsidRPr="002B6D64">
              <w:rPr>
                <w:bCs/>
              </w:rPr>
              <w:t xml:space="preserve"> treatment, rather than anything else.</w:t>
            </w:r>
          </w:p>
          <w:p w14:paraId="2FC203C0" w14:textId="776FEACE" w:rsidR="00514F0D" w:rsidRDefault="00514F0D" w:rsidP="00514F0D">
            <w:pPr>
              <w:widowControl w:val="0"/>
              <w:spacing w:after="0"/>
              <w:ind w:left="22"/>
            </w:pPr>
            <w:r w:rsidRPr="23D22037">
              <w:t xml:space="preserve">Your doctor will continue to manage your care as usual in the NHS and provide information on your health to the </w:t>
            </w:r>
            <w:r w:rsidR="00207C0E">
              <w:t>trial</w:t>
            </w:r>
            <w:r w:rsidR="00207C0E" w:rsidRPr="23D22037">
              <w:t xml:space="preserve"> </w:t>
            </w:r>
            <w:r w:rsidRPr="23D22037">
              <w:t xml:space="preserve">team. This </w:t>
            </w:r>
            <w:r w:rsidR="007423E6">
              <w:t>trial</w:t>
            </w:r>
            <w:r w:rsidRPr="23D22037">
              <w:t xml:space="preserve"> does not require you to attend any additional visits than you would normally attend for TB treatment. </w:t>
            </w:r>
          </w:p>
          <w:p w14:paraId="4116BA1C" w14:textId="77777777" w:rsidR="00514F0D" w:rsidRDefault="00514F0D" w:rsidP="00514F0D">
            <w:pPr>
              <w:widowControl w:val="0"/>
              <w:spacing w:after="0"/>
              <w:ind w:left="22"/>
              <w:rPr>
                <w:rFonts w:cstheme="minorHAnsi"/>
              </w:rPr>
            </w:pPr>
          </w:p>
          <w:p w14:paraId="1FEEAA74" w14:textId="7359C096" w:rsidR="00514F0D" w:rsidRDefault="00514F0D" w:rsidP="00514F0D">
            <w:pPr>
              <w:widowControl w:val="0"/>
              <w:spacing w:after="0"/>
              <w:ind w:left="22"/>
            </w:pPr>
            <w:r w:rsidRPr="23D22037">
              <w:t>The</w:t>
            </w:r>
            <w:r w:rsidR="00207C0E">
              <w:t xml:space="preserve"> trial</w:t>
            </w:r>
            <w:r w:rsidRPr="23D22037">
              <w:t xml:space="preserve"> team will monitor your treatment and recovery for 12 months after you have been assigned to a treatment. During that time, </w:t>
            </w:r>
            <w:r w:rsidR="00BF3B8A">
              <w:t>we</w:t>
            </w:r>
            <w:r w:rsidRPr="23D22037">
              <w:t xml:space="preserve"> may contact you by phone, e-mail or post to update you on the</w:t>
            </w:r>
            <w:r w:rsidR="00207C0E">
              <w:t xml:space="preserve"> trial</w:t>
            </w:r>
            <w:r w:rsidRPr="23D22037">
              <w:t>, remind you to complete the questionnaires or to collect data about how you have been feeling since your last contact with them.</w:t>
            </w:r>
          </w:p>
          <w:p w14:paraId="220DD54C" w14:textId="77777777" w:rsidR="00514F0D" w:rsidRDefault="00514F0D" w:rsidP="00514F0D">
            <w:pPr>
              <w:widowControl w:val="0"/>
              <w:spacing w:after="0"/>
              <w:ind w:left="22"/>
              <w:rPr>
                <w:rFonts w:cstheme="minorHAnsi"/>
              </w:rPr>
            </w:pPr>
          </w:p>
          <w:p w14:paraId="07BC7E15" w14:textId="61E33088" w:rsidR="00514F0D" w:rsidRDefault="00514F0D" w:rsidP="00514F0D">
            <w:pPr>
              <w:widowControl w:val="0"/>
              <w:spacing w:after="0"/>
              <w:ind w:left="22"/>
            </w:pPr>
            <w:r w:rsidRPr="23D22037">
              <w:t xml:space="preserve">With your permission, we will inform your GP about your participation in this </w:t>
            </w:r>
            <w:r w:rsidR="00207C0E">
              <w:t>trial</w:t>
            </w:r>
            <w:r w:rsidRPr="23D22037">
              <w:t xml:space="preserve">. </w:t>
            </w:r>
          </w:p>
          <w:p w14:paraId="63C9CD69" w14:textId="2E5937FB" w:rsidR="00C8684D" w:rsidRDefault="00C8684D" w:rsidP="00514F0D">
            <w:pPr>
              <w:widowControl w:val="0"/>
              <w:spacing w:after="0"/>
              <w:ind w:left="22"/>
            </w:pPr>
          </w:p>
          <w:p w14:paraId="2FC56F40" w14:textId="361DF444" w:rsidR="00C8684D" w:rsidRDefault="00C8684D" w:rsidP="00514F0D">
            <w:pPr>
              <w:widowControl w:val="0"/>
              <w:spacing w:after="0"/>
              <w:ind w:left="22"/>
            </w:pPr>
            <w:r>
              <w:t xml:space="preserve">If you do not agree to take part in the main </w:t>
            </w:r>
            <w:r w:rsidR="0025191C">
              <w:t>trial,</w:t>
            </w:r>
            <w:r>
              <w:t xml:space="preserve"> then you have the option to consent for the researchers to collect your </w:t>
            </w:r>
            <w:r w:rsidR="0025191C">
              <w:t>standard of care data for the research. The data collected will be handled as described in the patient information sheet.</w:t>
            </w:r>
          </w:p>
          <w:p w14:paraId="7AA65148" w14:textId="77777777" w:rsidR="00514F0D" w:rsidRDefault="00514F0D" w:rsidP="00B55078">
            <w:pPr>
              <w:rPr>
                <w:rFonts w:cstheme="minorHAnsi"/>
                <w:b/>
                <w:color w:val="FFFFFF" w:themeColor="background1"/>
                <w:sz w:val="28"/>
                <w:szCs w:val="28"/>
              </w:rPr>
            </w:pPr>
          </w:p>
          <w:p w14:paraId="1FD230FA" w14:textId="77777777" w:rsidR="0025191C" w:rsidRDefault="0025191C" w:rsidP="00B55078">
            <w:pPr>
              <w:rPr>
                <w:rFonts w:cstheme="minorHAnsi"/>
                <w:b/>
                <w:color w:val="FFFFFF" w:themeColor="background1"/>
                <w:sz w:val="28"/>
                <w:szCs w:val="28"/>
              </w:rPr>
            </w:pPr>
          </w:p>
          <w:p w14:paraId="0A1933CD" w14:textId="77777777" w:rsidR="0025191C" w:rsidRDefault="0025191C" w:rsidP="00B55078">
            <w:pPr>
              <w:rPr>
                <w:rFonts w:cstheme="minorHAnsi"/>
                <w:b/>
                <w:color w:val="FFFFFF" w:themeColor="background1"/>
                <w:sz w:val="28"/>
                <w:szCs w:val="28"/>
              </w:rPr>
            </w:pPr>
          </w:p>
          <w:p w14:paraId="4DC5DCFC" w14:textId="77777777" w:rsidR="0025191C" w:rsidRDefault="0025191C" w:rsidP="00B55078">
            <w:pPr>
              <w:rPr>
                <w:rFonts w:cstheme="minorHAnsi"/>
                <w:b/>
                <w:color w:val="FFFFFF" w:themeColor="background1"/>
                <w:sz w:val="28"/>
                <w:szCs w:val="28"/>
              </w:rPr>
            </w:pPr>
          </w:p>
          <w:p w14:paraId="6DD936C8" w14:textId="6222027A" w:rsidR="0025191C" w:rsidRPr="00B55078" w:rsidRDefault="0025191C" w:rsidP="00B55078">
            <w:pPr>
              <w:rPr>
                <w:rFonts w:cstheme="minorHAnsi"/>
                <w:b/>
                <w:color w:val="FFFFFF" w:themeColor="background1"/>
                <w:sz w:val="28"/>
                <w:szCs w:val="28"/>
              </w:rPr>
            </w:pPr>
          </w:p>
        </w:tc>
      </w:tr>
      <w:tr w:rsidR="00C51825" w14:paraId="35B08A39" w14:textId="77777777" w:rsidTr="009A5CB9">
        <w:trPr>
          <w:trHeight w:hRule="exact" w:val="397"/>
        </w:trPr>
        <w:tc>
          <w:tcPr>
            <w:tcW w:w="10204" w:type="dxa"/>
            <w:tcBorders>
              <w:top w:val="nil"/>
              <w:bottom w:val="nil"/>
            </w:tcBorders>
            <w:shd w:val="clear" w:color="auto" w:fill="007CA7"/>
            <w:vAlign w:val="center"/>
          </w:tcPr>
          <w:p w14:paraId="34A193D1" w14:textId="5E024133" w:rsidR="00C51825" w:rsidRPr="00D641AE" w:rsidRDefault="007217C2" w:rsidP="003E0E1D">
            <w:pPr>
              <w:pStyle w:val="ListParagraph"/>
              <w:numPr>
                <w:ilvl w:val="0"/>
                <w:numId w:val="17"/>
              </w:numPr>
              <w:rPr>
                <w:rFonts w:cstheme="minorHAnsi"/>
                <w:b/>
                <w:color w:val="FFFFFF" w:themeColor="background1"/>
                <w:sz w:val="28"/>
                <w:szCs w:val="28"/>
              </w:rPr>
            </w:pPr>
            <w:r>
              <w:rPr>
                <w:rFonts w:cstheme="minorHAnsi"/>
                <w:b/>
                <w:color w:val="FFFFFF" w:themeColor="background1"/>
                <w:sz w:val="28"/>
                <w:szCs w:val="28"/>
              </w:rPr>
              <w:lastRenderedPageBreak/>
              <w:t>Wh</w:t>
            </w:r>
            <w:r w:rsidR="00C26036" w:rsidRPr="00C26036">
              <w:rPr>
                <w:rFonts w:cstheme="minorHAnsi"/>
                <w:b/>
                <w:color w:val="FFFFFF" w:themeColor="background1"/>
                <w:sz w:val="28"/>
                <w:szCs w:val="28"/>
              </w:rPr>
              <w:t>at are the possible benefits of taking part?</w:t>
            </w:r>
          </w:p>
        </w:tc>
      </w:tr>
      <w:tr w:rsidR="00C26036" w14:paraId="63FEA1D1" w14:textId="77777777" w:rsidTr="009A5CB9">
        <w:trPr>
          <w:trHeight w:hRule="exact" w:val="1967"/>
        </w:trPr>
        <w:tc>
          <w:tcPr>
            <w:tcW w:w="10204" w:type="dxa"/>
            <w:tcBorders>
              <w:top w:val="nil"/>
              <w:bottom w:val="nil"/>
            </w:tcBorders>
            <w:shd w:val="clear" w:color="auto" w:fill="auto"/>
            <w:vAlign w:val="center"/>
          </w:tcPr>
          <w:p w14:paraId="4F450EBA" w14:textId="77777777" w:rsidR="003250C3" w:rsidRDefault="002B2F50" w:rsidP="00C26036">
            <w:pPr>
              <w:rPr>
                <w:color w:val="000000" w:themeColor="text1"/>
              </w:rPr>
            </w:pPr>
            <w:r w:rsidRPr="23D22037">
              <w:rPr>
                <w:color w:val="000000" w:themeColor="text1"/>
              </w:rPr>
              <w:t xml:space="preserve">Taking part in the </w:t>
            </w:r>
            <w:r w:rsidR="00207C0E">
              <w:rPr>
                <w:color w:val="000000" w:themeColor="text1"/>
              </w:rPr>
              <w:t>trial</w:t>
            </w:r>
            <w:r w:rsidR="00207C0E" w:rsidRPr="23D22037">
              <w:rPr>
                <w:color w:val="000000" w:themeColor="text1"/>
              </w:rPr>
              <w:t xml:space="preserve"> </w:t>
            </w:r>
            <w:r w:rsidRPr="23D22037">
              <w:rPr>
                <w:color w:val="000000" w:themeColor="text1"/>
              </w:rPr>
              <w:t xml:space="preserve">may not directly benefit you, but the information we collect from this </w:t>
            </w:r>
            <w:r w:rsidR="00207C0E">
              <w:rPr>
                <w:color w:val="000000" w:themeColor="text1"/>
              </w:rPr>
              <w:t>trial</w:t>
            </w:r>
            <w:r w:rsidR="00207C0E" w:rsidRPr="23D22037">
              <w:rPr>
                <w:color w:val="000000" w:themeColor="text1"/>
              </w:rPr>
              <w:t xml:space="preserve"> </w:t>
            </w:r>
            <w:r w:rsidRPr="23D22037">
              <w:rPr>
                <w:color w:val="000000" w:themeColor="text1"/>
              </w:rPr>
              <w:t>will help the NHS to determine which treatment is less likely to cause drug related liver injury (DILI) recurring in TB patient groups. It will inform national and international clinical guidelines and as a result, influence clinical practice.</w:t>
            </w:r>
          </w:p>
          <w:p w14:paraId="5ECFC67D" w14:textId="2752C6CB" w:rsidR="00FE4CB5" w:rsidRPr="00BF3B8A" w:rsidRDefault="00FE4CB5" w:rsidP="00C26036">
            <w:pPr>
              <w:rPr>
                <w:color w:val="000000" w:themeColor="text1"/>
              </w:rPr>
            </w:pPr>
          </w:p>
        </w:tc>
      </w:tr>
      <w:tr w:rsidR="00C26036" w14:paraId="100F9E95" w14:textId="77777777" w:rsidTr="009A5CB9">
        <w:trPr>
          <w:trHeight w:hRule="exact" w:val="397"/>
        </w:trPr>
        <w:tc>
          <w:tcPr>
            <w:tcW w:w="10204" w:type="dxa"/>
            <w:tcBorders>
              <w:top w:val="nil"/>
              <w:bottom w:val="nil"/>
            </w:tcBorders>
            <w:shd w:val="clear" w:color="auto" w:fill="007CA7"/>
            <w:vAlign w:val="center"/>
          </w:tcPr>
          <w:p w14:paraId="2C889D84" w14:textId="0E07438F" w:rsidR="00C26036" w:rsidRPr="00D641AE" w:rsidRDefault="00C26036" w:rsidP="003E0E1D">
            <w:pPr>
              <w:pStyle w:val="ListParagraph"/>
              <w:numPr>
                <w:ilvl w:val="0"/>
                <w:numId w:val="17"/>
              </w:numPr>
              <w:rPr>
                <w:rFonts w:cstheme="minorHAnsi"/>
                <w:b/>
                <w:color w:val="FFFFFF" w:themeColor="background1"/>
                <w:sz w:val="28"/>
                <w:szCs w:val="28"/>
              </w:rPr>
            </w:pPr>
            <w:r w:rsidRPr="00C26036">
              <w:rPr>
                <w:rFonts w:cstheme="minorHAnsi"/>
                <w:b/>
                <w:color w:val="FFFFFF" w:themeColor="background1"/>
                <w:sz w:val="28"/>
                <w:szCs w:val="28"/>
              </w:rPr>
              <w:t>What are the possible disadvantages and risks of taking part?</w:t>
            </w:r>
          </w:p>
        </w:tc>
      </w:tr>
      <w:tr w:rsidR="003250C3" w14:paraId="40CC03A0" w14:textId="77777777" w:rsidTr="009A5CB9">
        <w:trPr>
          <w:trHeight w:val="794"/>
        </w:trPr>
        <w:tc>
          <w:tcPr>
            <w:tcW w:w="10204" w:type="dxa"/>
            <w:tcBorders>
              <w:top w:val="nil"/>
              <w:bottom w:val="nil"/>
            </w:tcBorders>
            <w:shd w:val="clear" w:color="auto" w:fill="auto"/>
            <w:vAlign w:val="center"/>
          </w:tcPr>
          <w:p w14:paraId="46B6B392" w14:textId="77777777" w:rsidR="003250C3" w:rsidRDefault="003250C3" w:rsidP="003250C3">
            <w:pPr>
              <w:rPr>
                <w:rFonts w:cstheme="minorHAnsi"/>
                <w:bCs/>
                <w:color w:val="000000" w:themeColor="text1"/>
              </w:rPr>
            </w:pPr>
          </w:p>
          <w:p w14:paraId="42473513" w14:textId="3296955F" w:rsidR="003250C3" w:rsidRPr="003250C3" w:rsidRDefault="003250C3" w:rsidP="003250C3">
            <w:pPr>
              <w:rPr>
                <w:rFonts w:cstheme="minorHAnsi"/>
                <w:bCs/>
                <w:color w:val="000000" w:themeColor="text1"/>
              </w:rPr>
            </w:pPr>
            <w:r w:rsidRPr="00A07DC0">
              <w:rPr>
                <w:rFonts w:cstheme="minorHAnsi"/>
                <w:bCs/>
                <w:color w:val="000000" w:themeColor="text1"/>
              </w:rPr>
              <w:t xml:space="preserve">The TB-DILI </w:t>
            </w:r>
            <w:r w:rsidR="00207C0E">
              <w:rPr>
                <w:rFonts w:cstheme="minorHAnsi"/>
                <w:bCs/>
                <w:color w:val="000000" w:themeColor="text1"/>
              </w:rPr>
              <w:t xml:space="preserve">trial </w:t>
            </w:r>
            <w:r w:rsidRPr="00A07DC0">
              <w:rPr>
                <w:rFonts w:cstheme="minorHAnsi"/>
                <w:bCs/>
                <w:color w:val="000000" w:themeColor="text1"/>
              </w:rPr>
              <w:t>is comparing two standards of care that are already widely in use across the UK, because of this we do not expect there to be any additional risks or disadvantages to you taking part in the</w:t>
            </w:r>
            <w:r w:rsidR="00207C0E">
              <w:rPr>
                <w:rFonts w:cstheme="minorHAnsi"/>
                <w:bCs/>
                <w:color w:val="000000" w:themeColor="text1"/>
              </w:rPr>
              <w:t xml:space="preserve"> trial</w:t>
            </w:r>
            <w:r w:rsidR="00A039F2">
              <w:rPr>
                <w:rFonts w:cstheme="minorHAnsi"/>
                <w:bCs/>
                <w:color w:val="000000" w:themeColor="text1"/>
              </w:rPr>
              <w:t xml:space="preserve"> to those of standard care</w:t>
            </w:r>
            <w:r>
              <w:rPr>
                <w:rFonts w:cstheme="minorHAnsi"/>
                <w:bCs/>
                <w:color w:val="000000" w:themeColor="text1"/>
              </w:rPr>
              <w:t>.</w:t>
            </w:r>
          </w:p>
        </w:tc>
      </w:tr>
      <w:tr w:rsidR="00C26036" w14:paraId="19604CE5" w14:textId="77777777" w:rsidTr="009A5CB9">
        <w:trPr>
          <w:trHeight w:hRule="exact" w:val="391"/>
        </w:trPr>
        <w:tc>
          <w:tcPr>
            <w:tcW w:w="10204" w:type="dxa"/>
            <w:tcBorders>
              <w:top w:val="nil"/>
              <w:bottom w:val="nil"/>
            </w:tcBorders>
            <w:shd w:val="clear" w:color="auto" w:fill="007CA7"/>
            <w:vAlign w:val="center"/>
          </w:tcPr>
          <w:p w14:paraId="45278D30" w14:textId="65E9B8B4" w:rsidR="00C26036" w:rsidRPr="00D641AE" w:rsidRDefault="00C26036" w:rsidP="003E0E1D">
            <w:pPr>
              <w:pStyle w:val="ListParagraph"/>
              <w:numPr>
                <w:ilvl w:val="0"/>
                <w:numId w:val="17"/>
              </w:numPr>
              <w:rPr>
                <w:rFonts w:cstheme="minorHAnsi"/>
                <w:b/>
                <w:color w:val="FFFFFF" w:themeColor="background1"/>
                <w:sz w:val="28"/>
                <w:szCs w:val="28"/>
              </w:rPr>
            </w:pPr>
            <w:r w:rsidRPr="00C26036">
              <w:rPr>
                <w:rFonts w:cstheme="minorHAnsi"/>
                <w:b/>
                <w:color w:val="FFFFFF" w:themeColor="background1"/>
                <w:sz w:val="28"/>
                <w:szCs w:val="28"/>
              </w:rPr>
              <w:t>What if there is a problem?</w:t>
            </w:r>
          </w:p>
        </w:tc>
      </w:tr>
      <w:tr w:rsidR="00C26036" w14:paraId="2033104F" w14:textId="77777777" w:rsidTr="009A5CB9">
        <w:trPr>
          <w:trHeight w:hRule="exact" w:val="3657"/>
        </w:trPr>
        <w:tc>
          <w:tcPr>
            <w:tcW w:w="10204" w:type="dxa"/>
            <w:tcBorders>
              <w:top w:val="nil"/>
              <w:bottom w:val="nil"/>
            </w:tcBorders>
            <w:shd w:val="clear" w:color="auto" w:fill="auto"/>
            <w:vAlign w:val="center"/>
          </w:tcPr>
          <w:p w14:paraId="04659291" w14:textId="635FD315" w:rsidR="005E2FC5" w:rsidRPr="005E2FC5" w:rsidRDefault="005E2FC5" w:rsidP="005E2FC5">
            <w:pPr>
              <w:rPr>
                <w:rFonts w:cstheme="minorHAnsi"/>
                <w:bCs/>
                <w:color w:val="000000" w:themeColor="text1"/>
              </w:rPr>
            </w:pPr>
            <w:r w:rsidRPr="005E2FC5">
              <w:rPr>
                <w:rFonts w:cstheme="minorHAnsi"/>
                <w:bCs/>
                <w:color w:val="000000" w:themeColor="text1"/>
              </w:rPr>
              <w:t xml:space="preserve">If you have concerns or questions about any aspect of this </w:t>
            </w:r>
            <w:r w:rsidR="00207C0E">
              <w:rPr>
                <w:rFonts w:cstheme="minorHAnsi"/>
                <w:bCs/>
                <w:color w:val="000000" w:themeColor="text1"/>
              </w:rPr>
              <w:t>trial</w:t>
            </w:r>
            <w:r w:rsidRPr="005E2FC5">
              <w:rPr>
                <w:rFonts w:cstheme="minorHAnsi"/>
                <w:bCs/>
                <w:color w:val="000000" w:themeColor="text1"/>
              </w:rPr>
              <w:t xml:space="preserve">, you should ask to speak to the local researchers. Their contact details are at the end of this information sheet. If any questions remain you can contact the </w:t>
            </w:r>
            <w:r w:rsidR="00207C0E">
              <w:rPr>
                <w:rFonts w:cstheme="minorHAnsi"/>
                <w:bCs/>
                <w:color w:val="000000" w:themeColor="text1"/>
              </w:rPr>
              <w:t>trial</w:t>
            </w:r>
            <w:r w:rsidR="00207C0E" w:rsidRPr="005E2FC5">
              <w:rPr>
                <w:rFonts w:cstheme="minorHAnsi"/>
                <w:bCs/>
                <w:color w:val="000000" w:themeColor="text1"/>
              </w:rPr>
              <w:t xml:space="preserve"> </w:t>
            </w:r>
            <w:r w:rsidRPr="005E2FC5">
              <w:rPr>
                <w:rFonts w:cstheme="minorHAnsi"/>
                <w:bCs/>
                <w:color w:val="000000" w:themeColor="text1"/>
              </w:rPr>
              <w:t xml:space="preserve">coordinating centre: </w:t>
            </w:r>
          </w:p>
          <w:p w14:paraId="47B476CD" w14:textId="155C975C" w:rsidR="005E2FC5" w:rsidRPr="005E2FC5" w:rsidRDefault="005E2FC5" w:rsidP="005E2FC5">
            <w:pPr>
              <w:rPr>
                <w:rFonts w:cstheme="minorHAnsi"/>
                <w:bCs/>
                <w:color w:val="000000" w:themeColor="text1"/>
              </w:rPr>
            </w:pPr>
            <w:r w:rsidRPr="005E2FC5">
              <w:rPr>
                <w:rFonts w:cstheme="minorHAnsi"/>
                <w:bCs/>
                <w:color w:val="000000" w:themeColor="text1"/>
              </w:rPr>
              <w:t xml:space="preserve">Tel: </w:t>
            </w:r>
            <w:r w:rsidR="009F35DD">
              <w:rPr>
                <w:rFonts w:cstheme="minorHAnsi"/>
                <w:bCs/>
                <w:color w:val="000000" w:themeColor="text1"/>
              </w:rPr>
              <w:t xml:space="preserve">0115 </w:t>
            </w:r>
            <w:proofErr w:type="spellStart"/>
            <w:r w:rsidR="009F35DD">
              <w:rPr>
                <w:rFonts w:cstheme="minorHAnsi"/>
                <w:bCs/>
                <w:color w:val="000000" w:themeColor="text1"/>
              </w:rPr>
              <w:t>xxxx</w:t>
            </w:r>
            <w:proofErr w:type="spellEnd"/>
            <w:r w:rsidR="009F35DD">
              <w:rPr>
                <w:rFonts w:cstheme="minorHAnsi"/>
                <w:bCs/>
                <w:color w:val="000000" w:themeColor="text1"/>
              </w:rPr>
              <w:t xml:space="preserve"> Mon to Fri: 08:00 – 16:00</w:t>
            </w:r>
          </w:p>
          <w:p w14:paraId="59178D02" w14:textId="494D9583" w:rsidR="005E2FC5" w:rsidRDefault="005E2FC5" w:rsidP="005E2FC5">
            <w:pPr>
              <w:rPr>
                <w:rFonts w:cstheme="minorHAnsi"/>
                <w:bCs/>
                <w:color w:val="000000" w:themeColor="text1"/>
              </w:rPr>
            </w:pPr>
            <w:r w:rsidRPr="005E2FC5">
              <w:rPr>
                <w:rFonts w:cstheme="minorHAnsi"/>
                <w:bCs/>
                <w:color w:val="000000" w:themeColor="text1"/>
              </w:rPr>
              <w:t xml:space="preserve">Email: </w:t>
            </w:r>
            <w:hyperlink r:id="rId11" w:history="1">
              <w:r w:rsidRPr="007755D3">
                <w:rPr>
                  <w:rStyle w:val="Hyperlink"/>
                  <w:rFonts w:cstheme="minorHAnsi"/>
                  <w:bCs/>
                </w:rPr>
                <w:t>TB-DILI@nottingham.ac.uk</w:t>
              </w:r>
            </w:hyperlink>
            <w:r>
              <w:rPr>
                <w:rFonts w:cstheme="minorHAnsi"/>
                <w:bCs/>
                <w:color w:val="000000" w:themeColor="text1"/>
              </w:rPr>
              <w:t xml:space="preserve"> </w:t>
            </w:r>
          </w:p>
          <w:p w14:paraId="4473AC1C" w14:textId="7F0F93ED" w:rsidR="005E2FC5" w:rsidRPr="005E2FC5" w:rsidRDefault="005E2FC5" w:rsidP="005E2FC5">
            <w:pPr>
              <w:rPr>
                <w:rFonts w:cstheme="minorHAnsi"/>
                <w:bCs/>
                <w:color w:val="000000" w:themeColor="text1"/>
              </w:rPr>
            </w:pPr>
            <w:r w:rsidRPr="005E2FC5">
              <w:rPr>
                <w:rFonts w:cstheme="minorHAnsi"/>
                <w:bCs/>
                <w:color w:val="000000" w:themeColor="text1"/>
              </w:rPr>
              <w:t xml:space="preserve">If you remain unhappy and wish to complain formally, you can do this through the NHS Complaints Procedure via your local Patient Advisory and Liaison Service (PALS) </w:t>
            </w:r>
            <w:r w:rsidRPr="00B55078">
              <w:rPr>
                <w:rFonts w:cstheme="minorHAnsi"/>
                <w:bCs/>
                <w:color w:val="000000" w:themeColor="text1"/>
                <w:highlight w:val="yellow"/>
              </w:rPr>
              <w:t>&lt;insert Local PALS details</w:t>
            </w:r>
            <w:r w:rsidRPr="005E2FC5">
              <w:rPr>
                <w:rFonts w:cstheme="minorHAnsi"/>
                <w:bCs/>
                <w:color w:val="000000" w:themeColor="text1"/>
              </w:rPr>
              <w:t>&gt;.</w:t>
            </w:r>
          </w:p>
          <w:p w14:paraId="12827A7B" w14:textId="3BA95BDD" w:rsidR="00C26036" w:rsidRDefault="005E2FC5" w:rsidP="005E2FC5">
            <w:pPr>
              <w:rPr>
                <w:rFonts w:cstheme="minorHAnsi"/>
                <w:bCs/>
                <w:color w:val="000000" w:themeColor="text1"/>
              </w:rPr>
            </w:pPr>
            <w:r w:rsidRPr="005E2FC5">
              <w:rPr>
                <w:rFonts w:cstheme="minorHAnsi"/>
                <w:bCs/>
                <w:color w:val="000000" w:themeColor="text1"/>
              </w:rPr>
              <w:t>If you are harmed and this is due to someone’s negligence, then you have grounds for a legal action for compensation, but you may have to pay your legal costs. The normal NHS complaints mechanism will still be available to you.</w:t>
            </w:r>
          </w:p>
          <w:p w14:paraId="72437454" w14:textId="20D2BCF8" w:rsidR="005E2FC5" w:rsidRDefault="005E2FC5" w:rsidP="005E2FC5">
            <w:pPr>
              <w:rPr>
                <w:rFonts w:cstheme="minorHAnsi"/>
                <w:bCs/>
                <w:color w:val="000000" w:themeColor="text1"/>
              </w:rPr>
            </w:pPr>
          </w:p>
          <w:p w14:paraId="4FA832B6" w14:textId="02AE47F0" w:rsidR="005E2FC5" w:rsidRDefault="005E2FC5" w:rsidP="005E2FC5">
            <w:pPr>
              <w:rPr>
                <w:rFonts w:cstheme="minorHAnsi"/>
                <w:bCs/>
                <w:color w:val="000000" w:themeColor="text1"/>
              </w:rPr>
            </w:pPr>
          </w:p>
          <w:p w14:paraId="730A712A" w14:textId="72A45430" w:rsidR="005E2FC5" w:rsidRDefault="005E2FC5" w:rsidP="005E2FC5">
            <w:pPr>
              <w:rPr>
                <w:rFonts w:cstheme="minorHAnsi"/>
                <w:bCs/>
                <w:color w:val="000000" w:themeColor="text1"/>
              </w:rPr>
            </w:pPr>
          </w:p>
          <w:p w14:paraId="253EB6FE" w14:textId="77777777" w:rsidR="005E2FC5" w:rsidRDefault="005E2FC5" w:rsidP="005E2FC5">
            <w:pPr>
              <w:rPr>
                <w:rFonts w:cstheme="minorHAnsi"/>
                <w:bCs/>
                <w:color w:val="000000" w:themeColor="text1"/>
              </w:rPr>
            </w:pPr>
          </w:p>
          <w:p w14:paraId="2CB17488" w14:textId="77777777" w:rsidR="005E2FC5" w:rsidRDefault="005E2FC5" w:rsidP="005E2FC5">
            <w:pPr>
              <w:rPr>
                <w:rFonts w:cstheme="minorHAnsi"/>
                <w:bCs/>
                <w:color w:val="000000" w:themeColor="text1"/>
              </w:rPr>
            </w:pPr>
          </w:p>
          <w:p w14:paraId="326D250C" w14:textId="7D5122D0" w:rsidR="005E2FC5" w:rsidRPr="005E2FC5" w:rsidRDefault="005E2FC5" w:rsidP="005E2FC5">
            <w:pPr>
              <w:rPr>
                <w:rFonts w:cstheme="minorHAnsi"/>
                <w:bCs/>
                <w:color w:val="000000" w:themeColor="text1"/>
              </w:rPr>
            </w:pPr>
          </w:p>
        </w:tc>
      </w:tr>
      <w:tr w:rsidR="00C26036" w14:paraId="48866490" w14:textId="77777777" w:rsidTr="009A5CB9">
        <w:trPr>
          <w:trHeight w:hRule="exact" w:val="422"/>
        </w:trPr>
        <w:tc>
          <w:tcPr>
            <w:tcW w:w="10204" w:type="dxa"/>
            <w:tcBorders>
              <w:top w:val="nil"/>
              <w:bottom w:val="nil"/>
            </w:tcBorders>
            <w:shd w:val="clear" w:color="auto" w:fill="007CA7"/>
            <w:vAlign w:val="center"/>
          </w:tcPr>
          <w:p w14:paraId="3D322A1D" w14:textId="772DFBB5" w:rsidR="00C26036" w:rsidRPr="00C26036" w:rsidRDefault="00C26036" w:rsidP="00C26036">
            <w:pPr>
              <w:pStyle w:val="ListParagraph"/>
              <w:numPr>
                <w:ilvl w:val="0"/>
                <w:numId w:val="17"/>
              </w:numPr>
              <w:rPr>
                <w:rFonts w:cstheme="minorHAnsi"/>
                <w:b/>
                <w:color w:val="FFFFFF" w:themeColor="background1"/>
                <w:sz w:val="28"/>
                <w:szCs w:val="28"/>
              </w:rPr>
            </w:pPr>
            <w:r w:rsidRPr="00C26036">
              <w:rPr>
                <w:rFonts w:cstheme="minorHAnsi"/>
                <w:b/>
                <w:color w:val="FFFFFF" w:themeColor="background1"/>
                <w:sz w:val="28"/>
                <w:szCs w:val="28"/>
              </w:rPr>
              <w:t xml:space="preserve"> </w:t>
            </w:r>
            <w:r w:rsidR="002246A6" w:rsidRPr="002246A6">
              <w:rPr>
                <w:rFonts w:cstheme="minorHAnsi"/>
                <w:b/>
                <w:color w:val="FFFFFF" w:themeColor="background1"/>
                <w:sz w:val="28"/>
                <w:szCs w:val="28"/>
              </w:rPr>
              <w:t xml:space="preserve">What will happen if I don’t want to carry on with the </w:t>
            </w:r>
            <w:r w:rsidR="007423E6">
              <w:rPr>
                <w:rFonts w:cstheme="minorHAnsi"/>
                <w:b/>
                <w:color w:val="FFFFFF" w:themeColor="background1"/>
                <w:sz w:val="28"/>
                <w:szCs w:val="28"/>
              </w:rPr>
              <w:t>trial</w:t>
            </w:r>
            <w:r w:rsidR="002246A6" w:rsidRPr="002246A6">
              <w:rPr>
                <w:rFonts w:cstheme="minorHAnsi"/>
                <w:b/>
                <w:color w:val="FFFFFF" w:themeColor="background1"/>
                <w:sz w:val="28"/>
                <w:szCs w:val="28"/>
              </w:rPr>
              <w:t>?</w:t>
            </w:r>
          </w:p>
        </w:tc>
      </w:tr>
      <w:tr w:rsidR="00C26036" w14:paraId="683D57FC" w14:textId="77777777" w:rsidTr="009A5CB9">
        <w:trPr>
          <w:trHeight w:hRule="exact" w:val="1104"/>
        </w:trPr>
        <w:tc>
          <w:tcPr>
            <w:tcW w:w="10204" w:type="dxa"/>
            <w:tcBorders>
              <w:top w:val="nil"/>
              <w:bottom w:val="nil"/>
            </w:tcBorders>
            <w:shd w:val="clear" w:color="auto" w:fill="auto"/>
            <w:vAlign w:val="center"/>
          </w:tcPr>
          <w:p w14:paraId="0FB32FCC" w14:textId="14F780A5" w:rsidR="00C26036" w:rsidRPr="005E2FC5" w:rsidRDefault="00514F0D" w:rsidP="00C26036">
            <w:pPr>
              <w:rPr>
                <w:rFonts w:cstheme="minorHAnsi"/>
                <w:bCs/>
                <w:color w:val="000000" w:themeColor="text1"/>
              </w:rPr>
            </w:pPr>
            <w:r w:rsidRPr="23D22037">
              <w:t>You are free to withdraw at any time, without giving any reason, and without your legal rights being affected.  If you withdraw the information collected will not be erased and this information may still be used in the project analysis</w:t>
            </w:r>
            <w:r w:rsidR="009F2082">
              <w:t>.</w:t>
            </w:r>
          </w:p>
        </w:tc>
      </w:tr>
      <w:tr w:rsidR="00C26036" w14:paraId="34E8B4F1" w14:textId="77777777" w:rsidTr="009A5CB9">
        <w:trPr>
          <w:trHeight w:hRule="exact" w:val="397"/>
        </w:trPr>
        <w:tc>
          <w:tcPr>
            <w:tcW w:w="10204" w:type="dxa"/>
            <w:tcBorders>
              <w:top w:val="nil"/>
              <w:bottom w:val="nil"/>
            </w:tcBorders>
            <w:shd w:val="clear" w:color="auto" w:fill="007CA7"/>
            <w:vAlign w:val="center"/>
          </w:tcPr>
          <w:p w14:paraId="02D15CFB" w14:textId="1753537B" w:rsidR="00C26036" w:rsidRPr="00D641AE" w:rsidRDefault="00C26036" w:rsidP="003E0E1D">
            <w:pPr>
              <w:pStyle w:val="ListParagraph"/>
              <w:numPr>
                <w:ilvl w:val="0"/>
                <w:numId w:val="17"/>
              </w:numPr>
              <w:rPr>
                <w:rFonts w:cstheme="minorHAnsi"/>
                <w:b/>
                <w:color w:val="FFFFFF" w:themeColor="background1"/>
                <w:sz w:val="28"/>
                <w:szCs w:val="28"/>
              </w:rPr>
            </w:pPr>
            <w:r>
              <w:rPr>
                <w:rFonts w:cstheme="minorHAnsi"/>
                <w:b/>
                <w:color w:val="FFFFFF" w:themeColor="background1"/>
                <w:sz w:val="28"/>
                <w:szCs w:val="28"/>
              </w:rPr>
              <w:t xml:space="preserve"> </w:t>
            </w:r>
            <w:r w:rsidRPr="00C26036">
              <w:rPr>
                <w:rFonts w:cstheme="minorHAnsi"/>
                <w:b/>
                <w:color w:val="FFFFFF" w:themeColor="background1"/>
                <w:sz w:val="28"/>
                <w:szCs w:val="28"/>
              </w:rPr>
              <w:t>How will information about me be used?</w:t>
            </w:r>
          </w:p>
        </w:tc>
      </w:tr>
      <w:tr w:rsidR="00EA5C98" w14:paraId="73A6F3F2" w14:textId="77777777" w:rsidTr="009A5CB9">
        <w:trPr>
          <w:trHeight w:hRule="exact" w:val="3737"/>
        </w:trPr>
        <w:tc>
          <w:tcPr>
            <w:tcW w:w="10204" w:type="dxa"/>
            <w:tcBorders>
              <w:top w:val="nil"/>
              <w:bottom w:val="nil"/>
            </w:tcBorders>
            <w:shd w:val="clear" w:color="auto" w:fill="auto"/>
            <w:vAlign w:val="center"/>
          </w:tcPr>
          <w:p w14:paraId="4CB1F03E" w14:textId="77777777" w:rsidR="00EA5C98" w:rsidRPr="00235666" w:rsidRDefault="00EA5C98" w:rsidP="00235666">
            <w:r w:rsidRPr="00235666">
              <w:t xml:space="preserve">Researchers at the Nottingham Clinical Trials Unit (part of the University of Nottingham) will need to use information from you, your medical records, and your TB care team for this research project. All information about you will be kept safe and secure. </w:t>
            </w:r>
          </w:p>
          <w:p w14:paraId="615A55C9" w14:textId="77777777" w:rsidR="00EA5C98" w:rsidRPr="00F96BAE" w:rsidRDefault="00EA5C98" w:rsidP="00EA5C98">
            <w:pPr>
              <w:widowControl w:val="0"/>
              <w:spacing w:after="0"/>
              <w:ind w:left="22"/>
              <w:rPr>
                <w:rFonts w:cstheme="minorHAnsi"/>
                <w:color w:val="000000" w:themeColor="text1"/>
              </w:rPr>
            </w:pPr>
          </w:p>
          <w:p w14:paraId="6199E300" w14:textId="77777777" w:rsidR="00EA5C98" w:rsidRPr="006A6A47" w:rsidRDefault="00EA5C98" w:rsidP="00EA5C98">
            <w:pPr>
              <w:widowControl w:val="0"/>
              <w:spacing w:after="0"/>
              <w:ind w:left="22"/>
            </w:pPr>
            <w:r w:rsidRPr="23D22037">
              <w:rPr>
                <w:color w:val="000000" w:themeColor="text1"/>
              </w:rPr>
              <w:t xml:space="preserve">This information will include your initials, NHS number, name and contact details.  </w:t>
            </w:r>
            <w:r w:rsidRPr="23D22037">
              <w:t xml:space="preserve">The researchers will use this information to do the research or to check your records to make sure that the research is being done properly.  </w:t>
            </w:r>
          </w:p>
          <w:p w14:paraId="67A64ED0" w14:textId="77777777" w:rsidR="00EA5C98" w:rsidRDefault="00EA5C98" w:rsidP="00EA5C98">
            <w:pPr>
              <w:widowControl w:val="0"/>
              <w:spacing w:after="0"/>
              <w:ind w:left="22"/>
            </w:pPr>
          </w:p>
          <w:p w14:paraId="722A7D44" w14:textId="77777777" w:rsidR="00EA5C98" w:rsidRDefault="00EA5C98" w:rsidP="00EA5C98">
            <w:pPr>
              <w:widowControl w:val="0"/>
              <w:spacing w:after="0"/>
              <w:ind w:left="22"/>
              <w:rPr>
                <w:color w:val="000000" w:themeColor="text1"/>
              </w:rPr>
            </w:pPr>
            <w:r w:rsidRPr="23D22037">
              <w:rPr>
                <w:color w:val="000000" w:themeColor="text1"/>
              </w:rPr>
              <w:t xml:space="preserve">People who do not need to know who you are will not be able to see your name or contact details, your data will have a unique code number instead. </w:t>
            </w:r>
          </w:p>
          <w:p w14:paraId="631495A2" w14:textId="77777777" w:rsidR="00EA5C98" w:rsidRPr="00FC67C4" w:rsidRDefault="00EA5C98" w:rsidP="00EA5C98">
            <w:pPr>
              <w:widowControl w:val="0"/>
              <w:spacing w:after="0"/>
              <w:ind w:left="22"/>
              <w:rPr>
                <w:rFonts w:cstheme="minorHAnsi"/>
                <w:color w:val="000000" w:themeColor="text1"/>
              </w:rPr>
            </w:pPr>
          </w:p>
          <w:p w14:paraId="27BD527A" w14:textId="356F19DB" w:rsidR="00EA5C98" w:rsidRDefault="00EA5C98" w:rsidP="00EA5C98">
            <w:pPr>
              <w:widowControl w:val="0"/>
              <w:spacing w:after="0"/>
              <w:ind w:left="22"/>
              <w:rPr>
                <w:kern w:val="2"/>
              </w:rPr>
            </w:pPr>
            <w:r w:rsidRPr="23D22037">
              <w:rPr>
                <w:kern w:val="2"/>
              </w:rPr>
              <w:t xml:space="preserve">Once the </w:t>
            </w:r>
            <w:r w:rsidR="007423E6">
              <w:rPr>
                <w:kern w:val="2"/>
              </w:rPr>
              <w:t>trial</w:t>
            </w:r>
            <w:r w:rsidRPr="23D22037">
              <w:rPr>
                <w:kern w:val="2"/>
              </w:rPr>
              <w:t xml:space="preserve"> has finished, some of the data will be kept so the results can be checked and you can be told </w:t>
            </w:r>
          </w:p>
          <w:p w14:paraId="2511D801" w14:textId="464C9DA4" w:rsidR="00EA5C98" w:rsidRPr="006A6A47" w:rsidRDefault="00EA5C98" w:rsidP="00EA5C98">
            <w:pPr>
              <w:widowControl w:val="0"/>
              <w:spacing w:after="0"/>
              <w:ind w:left="22"/>
              <w:rPr>
                <w:kern w:val="2"/>
              </w:rPr>
            </w:pPr>
            <w:r w:rsidRPr="23D22037">
              <w:rPr>
                <w:kern w:val="2"/>
              </w:rPr>
              <w:t xml:space="preserve">what happened in the </w:t>
            </w:r>
            <w:r w:rsidR="00721A71">
              <w:rPr>
                <w:kern w:val="2"/>
              </w:rPr>
              <w:t xml:space="preserve">trial </w:t>
            </w:r>
            <w:r w:rsidR="0098261B">
              <w:rPr>
                <w:kern w:val="2"/>
              </w:rPr>
              <w:t>(unless you tell us you do not want to know)</w:t>
            </w:r>
            <w:r w:rsidRPr="23D22037">
              <w:rPr>
                <w:kern w:val="2"/>
              </w:rPr>
              <w:t xml:space="preserve">. Reports will be written in a way so that no-one can work out that you took part in the </w:t>
            </w:r>
            <w:r w:rsidR="00721A71">
              <w:rPr>
                <w:kern w:val="2"/>
              </w:rPr>
              <w:t>trial</w:t>
            </w:r>
            <w:r w:rsidRPr="23D22037">
              <w:rPr>
                <w:kern w:val="2"/>
              </w:rPr>
              <w:t xml:space="preserve">.  </w:t>
            </w:r>
          </w:p>
          <w:p w14:paraId="3FB09091" w14:textId="77777777" w:rsidR="00EA5C98" w:rsidRDefault="00EA5C98" w:rsidP="00EA5C98">
            <w:pPr>
              <w:pStyle w:val="ListParagraph"/>
              <w:ind w:left="360"/>
              <w:rPr>
                <w:rFonts w:cstheme="minorHAnsi"/>
                <w:b/>
                <w:color w:val="FFFFFF" w:themeColor="background1"/>
                <w:sz w:val="28"/>
                <w:szCs w:val="28"/>
              </w:rPr>
            </w:pPr>
          </w:p>
        </w:tc>
      </w:tr>
      <w:tr w:rsidR="00C26036" w14:paraId="4D262650" w14:textId="77777777" w:rsidTr="009A5CB9">
        <w:trPr>
          <w:trHeight w:hRule="exact" w:val="70"/>
        </w:trPr>
        <w:tc>
          <w:tcPr>
            <w:tcW w:w="10204" w:type="dxa"/>
            <w:tcBorders>
              <w:top w:val="nil"/>
              <w:bottom w:val="nil"/>
            </w:tcBorders>
            <w:shd w:val="clear" w:color="auto" w:fill="auto"/>
            <w:vAlign w:val="center"/>
          </w:tcPr>
          <w:p w14:paraId="649BEED4" w14:textId="37C16664" w:rsidR="005E2FC5" w:rsidRPr="005E2FC5" w:rsidRDefault="005E2FC5" w:rsidP="005E2FC5">
            <w:pPr>
              <w:rPr>
                <w:rFonts w:cstheme="minorHAnsi"/>
                <w:bCs/>
                <w:color w:val="000000" w:themeColor="text1"/>
              </w:rPr>
            </w:pPr>
          </w:p>
        </w:tc>
      </w:tr>
      <w:tr w:rsidR="00C26036" w14:paraId="0D2CBB20" w14:textId="77777777" w:rsidTr="009A5CB9">
        <w:trPr>
          <w:trHeight w:hRule="exact" w:val="397"/>
        </w:trPr>
        <w:tc>
          <w:tcPr>
            <w:tcW w:w="10204" w:type="dxa"/>
            <w:tcBorders>
              <w:top w:val="nil"/>
              <w:bottom w:val="nil"/>
            </w:tcBorders>
            <w:shd w:val="clear" w:color="auto" w:fill="007CA7"/>
            <w:vAlign w:val="center"/>
          </w:tcPr>
          <w:p w14:paraId="3A9BFC59" w14:textId="0396C675" w:rsidR="00C26036" w:rsidRPr="00D641AE" w:rsidRDefault="00C26036" w:rsidP="003E0E1D">
            <w:pPr>
              <w:pStyle w:val="ListParagraph"/>
              <w:numPr>
                <w:ilvl w:val="0"/>
                <w:numId w:val="17"/>
              </w:numPr>
              <w:rPr>
                <w:rFonts w:cstheme="minorHAnsi"/>
                <w:b/>
                <w:color w:val="FFFFFF" w:themeColor="background1"/>
                <w:sz w:val="28"/>
                <w:szCs w:val="28"/>
              </w:rPr>
            </w:pPr>
            <w:r>
              <w:rPr>
                <w:rFonts w:cstheme="minorHAnsi"/>
                <w:b/>
                <w:color w:val="FFFFFF" w:themeColor="background1"/>
                <w:sz w:val="28"/>
                <w:szCs w:val="28"/>
              </w:rPr>
              <w:t xml:space="preserve"> </w:t>
            </w:r>
            <w:r w:rsidRPr="00C26036">
              <w:rPr>
                <w:rFonts w:cstheme="minorHAnsi"/>
                <w:b/>
                <w:color w:val="FFFFFF" w:themeColor="background1"/>
                <w:sz w:val="28"/>
                <w:szCs w:val="28"/>
              </w:rPr>
              <w:t>What are your choices about how your information is used?</w:t>
            </w:r>
          </w:p>
        </w:tc>
      </w:tr>
      <w:tr w:rsidR="00544B0F" w14:paraId="6BBBF50F" w14:textId="77777777" w:rsidTr="009A5CB9">
        <w:trPr>
          <w:trHeight w:val="958"/>
        </w:trPr>
        <w:tc>
          <w:tcPr>
            <w:tcW w:w="10204" w:type="dxa"/>
            <w:tcBorders>
              <w:top w:val="nil"/>
              <w:bottom w:val="nil"/>
            </w:tcBorders>
            <w:shd w:val="clear" w:color="auto" w:fill="auto"/>
            <w:vAlign w:val="center"/>
          </w:tcPr>
          <w:p w14:paraId="079E9AD7" w14:textId="77777777" w:rsidR="00544B0F" w:rsidRDefault="00544B0F" w:rsidP="00544B0F">
            <w:pPr>
              <w:widowControl w:val="0"/>
              <w:spacing w:after="0"/>
              <w:rPr>
                <w:rFonts w:cstheme="minorHAnsi"/>
              </w:rPr>
            </w:pPr>
          </w:p>
          <w:p w14:paraId="32955695" w14:textId="69B4A6E5" w:rsidR="001C5DEA" w:rsidRDefault="00544B0F" w:rsidP="00235666">
            <w:pPr>
              <w:widowControl w:val="0"/>
              <w:ind w:left="22"/>
              <w:rPr>
                <w:rFonts w:cstheme="minorHAnsi"/>
                <w:color w:val="000000" w:themeColor="text1"/>
              </w:rPr>
            </w:pPr>
            <w:r w:rsidRPr="006A6A47">
              <w:rPr>
                <w:rFonts w:cstheme="minorHAnsi"/>
              </w:rPr>
              <w:t xml:space="preserve">You can stop being part of the </w:t>
            </w:r>
            <w:r w:rsidR="00721A71">
              <w:rPr>
                <w:rFonts w:cstheme="minorHAnsi"/>
              </w:rPr>
              <w:t>trial</w:t>
            </w:r>
            <w:r w:rsidR="00721A71" w:rsidRPr="006A6A47">
              <w:rPr>
                <w:rFonts w:cstheme="minorHAnsi"/>
              </w:rPr>
              <w:t xml:space="preserve"> </w:t>
            </w:r>
            <w:r w:rsidRPr="006A6A47">
              <w:rPr>
                <w:rFonts w:cstheme="minorHAnsi"/>
              </w:rPr>
              <w:t xml:space="preserve">at any time, without giving a reason, but we will keep information about you that we already have. </w:t>
            </w:r>
            <w:r w:rsidRPr="008E28F4">
              <w:rPr>
                <w:rFonts w:cstheme="minorHAnsi"/>
                <w:color w:val="000000" w:themeColor="text1"/>
              </w:rPr>
              <w:t>If you choose to stop taking part in the</w:t>
            </w:r>
            <w:r w:rsidR="00721A71">
              <w:rPr>
                <w:rFonts w:cstheme="minorHAnsi"/>
                <w:color w:val="000000" w:themeColor="text1"/>
              </w:rPr>
              <w:t xml:space="preserve"> trial</w:t>
            </w:r>
            <w:r w:rsidRPr="008E28F4">
              <w:rPr>
                <w:rFonts w:cstheme="minorHAnsi"/>
                <w:color w:val="000000" w:themeColor="text1"/>
              </w:rPr>
              <w:t xml:space="preserve">, we would like to continue collecting information about your health from central NHS records. If you do not want this to happen, tell us and we will </w:t>
            </w:r>
            <w:r w:rsidRPr="00235666">
              <w:rPr>
                <w:rFonts w:cstheme="minorHAnsi"/>
              </w:rPr>
              <w:t>stop</w:t>
            </w:r>
            <w:r w:rsidRPr="008E28F4">
              <w:rPr>
                <w:rFonts w:cstheme="minorHAnsi"/>
                <w:color w:val="000000" w:themeColor="text1"/>
              </w:rPr>
              <w:t>.</w:t>
            </w:r>
          </w:p>
          <w:p w14:paraId="316C4CDB" w14:textId="77777777" w:rsidR="00544B0F" w:rsidRPr="006A6A47" w:rsidRDefault="00544B0F" w:rsidP="00544B0F">
            <w:pPr>
              <w:widowControl w:val="0"/>
              <w:ind w:left="22"/>
              <w:rPr>
                <w:rFonts w:cstheme="minorHAnsi"/>
              </w:rPr>
            </w:pPr>
            <w:r w:rsidRPr="006A6A47">
              <w:rPr>
                <w:rFonts w:cstheme="minorHAnsi"/>
              </w:rPr>
              <w:t xml:space="preserve">We </w:t>
            </w:r>
            <w:r w:rsidRPr="00235666">
              <w:rPr>
                <w:kern w:val="2"/>
              </w:rPr>
              <w:t>need</w:t>
            </w:r>
            <w:r w:rsidRPr="006A6A47">
              <w:rPr>
                <w:rFonts w:cstheme="minorHAnsi"/>
              </w:rPr>
              <w:t xml:space="preserve"> to manage your records in specific ways for the research to be reliable. This means that we won’t be able to let you see or change the data we hold about you. </w:t>
            </w:r>
          </w:p>
          <w:p w14:paraId="09A3CB53" w14:textId="62080173" w:rsidR="00544B0F" w:rsidRPr="00544B0F" w:rsidRDefault="00544B0F" w:rsidP="00544B0F">
            <w:pPr>
              <w:widowControl w:val="0"/>
              <w:ind w:left="22"/>
              <w:rPr>
                <w:rFonts w:cstheme="minorHAnsi"/>
                <w:color w:val="000000" w:themeColor="text1"/>
              </w:rPr>
            </w:pPr>
            <w:r w:rsidRPr="23D22037">
              <w:rPr>
                <w:kern w:val="2"/>
              </w:rPr>
              <w:t>After</w:t>
            </w:r>
            <w:r w:rsidR="007423E6">
              <w:rPr>
                <w:kern w:val="2"/>
              </w:rPr>
              <w:t xml:space="preserve"> </w:t>
            </w:r>
            <w:r w:rsidR="00721A71">
              <w:rPr>
                <w:color w:val="000000" w:themeColor="text1"/>
                <w:kern w:val="2"/>
              </w:rPr>
              <w:t>25</w:t>
            </w:r>
            <w:r w:rsidRPr="23D22037">
              <w:rPr>
                <w:color w:val="000000" w:themeColor="text1"/>
                <w:kern w:val="2"/>
              </w:rPr>
              <w:t xml:space="preserve"> </w:t>
            </w:r>
            <w:r w:rsidRPr="23D22037">
              <w:rPr>
                <w:kern w:val="2"/>
              </w:rPr>
              <w:t xml:space="preserve">years your data collected </w:t>
            </w:r>
            <w:r w:rsidRPr="23D22037">
              <w:rPr>
                <w:color w:val="000000" w:themeColor="text1"/>
                <w:kern w:val="2"/>
              </w:rPr>
              <w:t xml:space="preserve">during the </w:t>
            </w:r>
            <w:r w:rsidR="00721A71">
              <w:rPr>
                <w:color w:val="000000" w:themeColor="text1"/>
                <w:kern w:val="2"/>
              </w:rPr>
              <w:t>trial</w:t>
            </w:r>
            <w:r w:rsidR="00721A71" w:rsidRPr="23D22037">
              <w:rPr>
                <w:color w:val="000000" w:themeColor="text1"/>
                <w:kern w:val="2"/>
              </w:rPr>
              <w:t xml:space="preserve"> </w:t>
            </w:r>
            <w:r w:rsidRPr="23D22037">
              <w:rPr>
                <w:color w:val="000000" w:themeColor="text1"/>
                <w:kern w:val="2"/>
              </w:rPr>
              <w:t xml:space="preserve">will be disposed of securely. </w:t>
            </w:r>
            <w:r w:rsidRPr="23D22037">
              <w:rPr>
                <w:color w:val="000000" w:themeColor="text1"/>
              </w:rPr>
              <w:t xml:space="preserve">If you give us your </w:t>
            </w:r>
            <w:r w:rsidR="00235666" w:rsidRPr="23D22037">
              <w:rPr>
                <w:color w:val="000000" w:themeColor="text1"/>
              </w:rPr>
              <w:t>permission,</w:t>
            </w:r>
            <w:r w:rsidRPr="23D22037">
              <w:rPr>
                <w:color w:val="000000" w:themeColor="text1"/>
              </w:rPr>
              <w:t xml:space="preserve"> we may keep your contact details so we can get in touch if there is any relevant future research that you may be interested in taking part in. You will also have the option to take part in future research using your data saved from this </w:t>
            </w:r>
            <w:r w:rsidR="00721A71">
              <w:rPr>
                <w:color w:val="000000" w:themeColor="text1"/>
              </w:rPr>
              <w:t>trial</w:t>
            </w:r>
            <w:r w:rsidRPr="23D22037">
              <w:rPr>
                <w:color w:val="000000" w:themeColor="text1"/>
              </w:rPr>
              <w:t xml:space="preserve">. If you </w:t>
            </w:r>
            <w:r w:rsidRPr="23D22037">
              <w:t xml:space="preserve">do not wish for your contact details to be kept to be contacted about future research, these will also be disposed of securely at the end of the </w:t>
            </w:r>
            <w:r w:rsidR="00721A71">
              <w:t>trial</w:t>
            </w:r>
            <w:r w:rsidRPr="23D22037">
              <w:t>.</w:t>
            </w:r>
          </w:p>
        </w:tc>
      </w:tr>
      <w:tr w:rsidR="00544B0F" w14:paraId="32FDF4E9" w14:textId="77777777" w:rsidTr="009A5CB9">
        <w:trPr>
          <w:trHeight w:hRule="exact" w:val="435"/>
        </w:trPr>
        <w:tc>
          <w:tcPr>
            <w:tcW w:w="10204" w:type="dxa"/>
            <w:tcBorders>
              <w:top w:val="nil"/>
              <w:bottom w:val="nil"/>
            </w:tcBorders>
            <w:shd w:val="clear" w:color="auto" w:fill="007CA7"/>
            <w:vAlign w:val="center"/>
          </w:tcPr>
          <w:p w14:paraId="4B23AF03" w14:textId="42543868" w:rsidR="00544B0F" w:rsidRPr="00C26036" w:rsidRDefault="00544B0F" w:rsidP="00544B0F">
            <w:pPr>
              <w:pStyle w:val="ListParagraph"/>
              <w:numPr>
                <w:ilvl w:val="0"/>
                <w:numId w:val="17"/>
              </w:numPr>
              <w:rPr>
                <w:rFonts w:cstheme="minorHAnsi"/>
                <w:b/>
                <w:color w:val="FFFFFF" w:themeColor="background1"/>
                <w:sz w:val="28"/>
                <w:szCs w:val="28"/>
              </w:rPr>
            </w:pPr>
            <w:r w:rsidRPr="00C26036">
              <w:rPr>
                <w:rFonts w:cstheme="minorHAnsi"/>
                <w:b/>
                <w:color w:val="FFFFFF" w:themeColor="background1"/>
                <w:sz w:val="28"/>
                <w:szCs w:val="28"/>
              </w:rPr>
              <w:t>Where can you find about more about how your information is used?</w:t>
            </w:r>
          </w:p>
        </w:tc>
      </w:tr>
      <w:tr w:rsidR="00544B0F" w14:paraId="00B64407" w14:textId="77777777" w:rsidTr="009A5CB9">
        <w:trPr>
          <w:trHeight w:hRule="exact" w:val="1941"/>
        </w:trPr>
        <w:tc>
          <w:tcPr>
            <w:tcW w:w="10204" w:type="dxa"/>
            <w:tcBorders>
              <w:top w:val="nil"/>
              <w:bottom w:val="nil"/>
            </w:tcBorders>
            <w:shd w:val="clear" w:color="auto" w:fill="auto"/>
          </w:tcPr>
          <w:p w14:paraId="10F5D629" w14:textId="77777777" w:rsidR="00544B0F" w:rsidRPr="006A6A47" w:rsidRDefault="00544B0F" w:rsidP="00544B0F">
            <w:pPr>
              <w:widowControl w:val="0"/>
              <w:spacing w:after="0"/>
              <w:ind w:left="22"/>
              <w:rPr>
                <w:rFonts w:cstheme="minorHAnsi"/>
              </w:rPr>
            </w:pPr>
            <w:r w:rsidRPr="006A6A47">
              <w:rPr>
                <w:rFonts w:cstheme="minorHAnsi"/>
              </w:rPr>
              <w:t>You can find out more about how we use your information:</w:t>
            </w:r>
          </w:p>
          <w:p w14:paraId="4225AE46" w14:textId="77777777" w:rsidR="00544B0F" w:rsidRPr="006A6A47" w:rsidRDefault="00544B0F" w:rsidP="00544B0F">
            <w:pPr>
              <w:pStyle w:val="ListParagraph"/>
              <w:widowControl w:val="0"/>
              <w:numPr>
                <w:ilvl w:val="0"/>
                <w:numId w:val="18"/>
              </w:numPr>
              <w:spacing w:after="0"/>
              <w:rPr>
                <w:rFonts w:cstheme="minorHAnsi"/>
                <w:kern w:val="2"/>
              </w:rPr>
            </w:pPr>
            <w:r w:rsidRPr="006A6A47">
              <w:rPr>
                <w:rFonts w:cstheme="minorHAnsi"/>
                <w:kern w:val="2"/>
              </w:rPr>
              <w:t>at </w:t>
            </w:r>
            <w:hyperlink r:id="rId12" w:history="1">
              <w:r w:rsidRPr="006A6A47">
                <w:rPr>
                  <w:rStyle w:val="Hyperlink"/>
                  <w:rFonts w:cstheme="minorHAnsi"/>
                  <w:b/>
                  <w:color w:val="auto"/>
                  <w:kern w:val="2"/>
                </w:rPr>
                <w:t>www.hra.nhs.uk/information-about-patients/</w:t>
              </w:r>
            </w:hyperlink>
            <w:r w:rsidRPr="006A6A47">
              <w:rPr>
                <w:rFonts w:cstheme="minorHAnsi"/>
              </w:rPr>
              <w:t xml:space="preserve"> and </w:t>
            </w:r>
            <w:r w:rsidRPr="006A6A47">
              <w:rPr>
                <w:rFonts w:cstheme="minorHAnsi"/>
                <w:bCs/>
              </w:rPr>
              <w:t> </w:t>
            </w:r>
            <w:hyperlink r:id="rId13" w:history="1">
              <w:r w:rsidRPr="006A6A47">
                <w:rPr>
                  <w:rStyle w:val="Hyperlink"/>
                  <w:rFonts w:cstheme="minorHAnsi"/>
                  <w:b/>
                  <w:bCs/>
                  <w:color w:val="auto"/>
                </w:rPr>
                <w:t>www.hra.nhs.uk/patientdataandresearch</w:t>
              </w:r>
            </w:hyperlink>
          </w:p>
          <w:p w14:paraId="3A9B82EE" w14:textId="7C5F067A" w:rsidR="00544B0F" w:rsidRPr="006A6A47" w:rsidRDefault="00544B0F" w:rsidP="00544B0F">
            <w:pPr>
              <w:pStyle w:val="ListParagraph"/>
              <w:widowControl w:val="0"/>
              <w:numPr>
                <w:ilvl w:val="0"/>
                <w:numId w:val="18"/>
              </w:numPr>
              <w:spacing w:after="0"/>
              <w:rPr>
                <w:rFonts w:cstheme="minorHAnsi"/>
                <w:kern w:val="2"/>
              </w:rPr>
            </w:pPr>
            <w:r w:rsidRPr="006A6A47">
              <w:rPr>
                <w:rFonts w:cstheme="minorHAnsi"/>
                <w:kern w:val="2"/>
              </w:rPr>
              <w:t xml:space="preserve">at </w:t>
            </w:r>
            <w:hyperlink r:id="rId14" w:tgtFrame="_blank" w:tooltip="https://www.nuh.nhs.uk/gdpr" w:history="1">
              <w:r w:rsidR="005537F6" w:rsidRPr="005537F6">
                <w:rPr>
                  <w:rStyle w:val="Hyperlink"/>
                  <w:rFonts w:ascii="Segoe UI" w:hAnsi="Segoe UI" w:cs="Segoe UI"/>
                  <w:b/>
                  <w:bCs/>
                  <w:color w:val="4F52B2"/>
                  <w:sz w:val="20"/>
                  <w:szCs w:val="20"/>
                  <w:shd w:val="clear" w:color="auto" w:fill="FFFFFF"/>
                </w:rPr>
                <w:t>www.nuh.nhs.uk/gdpr</w:t>
              </w:r>
            </w:hyperlink>
          </w:p>
          <w:p w14:paraId="7AFAB395" w14:textId="77777777" w:rsidR="00544B0F" w:rsidRPr="006A6A47" w:rsidRDefault="00544B0F" w:rsidP="00544B0F">
            <w:pPr>
              <w:pStyle w:val="ListParagraph"/>
              <w:widowControl w:val="0"/>
              <w:numPr>
                <w:ilvl w:val="0"/>
                <w:numId w:val="18"/>
              </w:numPr>
              <w:spacing w:after="0"/>
              <w:rPr>
                <w:rFonts w:cstheme="minorHAnsi"/>
                <w:kern w:val="2"/>
              </w:rPr>
            </w:pPr>
            <w:r w:rsidRPr="006A6A47">
              <w:rPr>
                <w:rFonts w:cstheme="minorHAnsi"/>
                <w:kern w:val="2"/>
              </w:rPr>
              <w:t>by asking one of the research team</w:t>
            </w:r>
          </w:p>
          <w:p w14:paraId="180B531E" w14:textId="77777777" w:rsidR="00544B0F" w:rsidRDefault="00544B0F" w:rsidP="00544B0F">
            <w:pPr>
              <w:pStyle w:val="ListParagraph"/>
              <w:widowControl w:val="0"/>
              <w:numPr>
                <w:ilvl w:val="0"/>
                <w:numId w:val="18"/>
              </w:numPr>
              <w:spacing w:after="0"/>
              <w:rPr>
                <w:rFonts w:cstheme="minorHAnsi"/>
                <w:kern w:val="2"/>
              </w:rPr>
            </w:pPr>
            <w:r w:rsidRPr="006A6A47">
              <w:rPr>
                <w:rFonts w:cstheme="minorHAnsi"/>
                <w:kern w:val="2"/>
              </w:rPr>
              <w:t xml:space="preserve">by sending an email to </w:t>
            </w:r>
            <w:hyperlink r:id="rId15" w:history="1">
              <w:r w:rsidRPr="006C0C72">
                <w:rPr>
                  <w:rStyle w:val="Hyperlink"/>
                  <w:rFonts w:cstheme="minorHAnsi"/>
                  <w:kern w:val="2"/>
                </w:rPr>
                <w:t>TB-DILI@nottingham.ac.uk</w:t>
              </w:r>
            </w:hyperlink>
            <w:r>
              <w:rPr>
                <w:rFonts w:cstheme="minorHAnsi"/>
                <w:kern w:val="2"/>
              </w:rPr>
              <w:t xml:space="preserve"> </w:t>
            </w:r>
          </w:p>
          <w:p w14:paraId="2311E621" w14:textId="5F2731DC" w:rsidR="00544B0F" w:rsidRPr="0065179C" w:rsidRDefault="00544B0F" w:rsidP="00544B0F">
            <w:pPr>
              <w:pStyle w:val="ListParagraph"/>
              <w:widowControl w:val="0"/>
              <w:numPr>
                <w:ilvl w:val="0"/>
                <w:numId w:val="18"/>
              </w:numPr>
              <w:spacing w:after="0"/>
              <w:rPr>
                <w:rFonts w:cstheme="minorHAnsi"/>
                <w:kern w:val="2"/>
              </w:rPr>
            </w:pPr>
            <w:r w:rsidRPr="0065179C">
              <w:rPr>
                <w:rFonts w:cstheme="minorHAnsi"/>
                <w:kern w:val="2"/>
              </w:rPr>
              <w:t xml:space="preserve">by calling the Nottingham Clinical Trials Unit on </w:t>
            </w:r>
          </w:p>
        </w:tc>
      </w:tr>
      <w:tr w:rsidR="00544B0F" w14:paraId="09E77D47" w14:textId="77777777" w:rsidTr="009A5CB9">
        <w:trPr>
          <w:trHeight w:hRule="exact" w:val="397"/>
        </w:trPr>
        <w:tc>
          <w:tcPr>
            <w:tcW w:w="10204" w:type="dxa"/>
            <w:tcBorders>
              <w:top w:val="nil"/>
              <w:bottom w:val="nil"/>
            </w:tcBorders>
            <w:shd w:val="clear" w:color="auto" w:fill="007CA7"/>
            <w:vAlign w:val="center"/>
          </w:tcPr>
          <w:p w14:paraId="54743A25" w14:textId="61A287C9" w:rsidR="00544B0F" w:rsidRPr="00C26036" w:rsidRDefault="00544B0F" w:rsidP="00544B0F">
            <w:pPr>
              <w:pStyle w:val="ListParagraph"/>
              <w:numPr>
                <w:ilvl w:val="0"/>
                <w:numId w:val="17"/>
              </w:numPr>
              <w:rPr>
                <w:rFonts w:cstheme="minorHAnsi"/>
                <w:b/>
                <w:color w:val="FFFFFF" w:themeColor="background1"/>
                <w:sz w:val="28"/>
                <w:szCs w:val="28"/>
              </w:rPr>
            </w:pPr>
            <w:r>
              <w:rPr>
                <w:rFonts w:cstheme="minorHAnsi"/>
                <w:b/>
                <w:color w:val="FFFFFF" w:themeColor="background1"/>
                <w:sz w:val="28"/>
                <w:szCs w:val="28"/>
              </w:rPr>
              <w:t xml:space="preserve"> </w:t>
            </w:r>
            <w:r w:rsidRPr="00C26036">
              <w:rPr>
                <w:rFonts w:cstheme="minorHAnsi"/>
                <w:b/>
                <w:color w:val="FFFFFF" w:themeColor="background1"/>
                <w:sz w:val="28"/>
                <w:szCs w:val="28"/>
              </w:rPr>
              <w:t xml:space="preserve">Who is organising and funding this </w:t>
            </w:r>
            <w:r w:rsidR="007423E6">
              <w:rPr>
                <w:rFonts w:cstheme="minorHAnsi"/>
                <w:b/>
                <w:color w:val="FFFFFF" w:themeColor="background1"/>
                <w:sz w:val="28"/>
                <w:szCs w:val="28"/>
              </w:rPr>
              <w:t>trial</w:t>
            </w:r>
            <w:r w:rsidRPr="00C26036">
              <w:rPr>
                <w:rFonts w:cstheme="minorHAnsi"/>
                <w:b/>
                <w:color w:val="FFFFFF" w:themeColor="background1"/>
                <w:sz w:val="28"/>
                <w:szCs w:val="28"/>
              </w:rPr>
              <w:t>? How has it been approved?</w:t>
            </w:r>
          </w:p>
        </w:tc>
      </w:tr>
      <w:tr w:rsidR="00544B0F" w14:paraId="64C765A1" w14:textId="77777777" w:rsidTr="009A5CB9">
        <w:trPr>
          <w:trHeight w:hRule="exact" w:val="2718"/>
        </w:trPr>
        <w:tc>
          <w:tcPr>
            <w:tcW w:w="10204" w:type="dxa"/>
            <w:tcBorders>
              <w:top w:val="nil"/>
              <w:bottom w:val="nil"/>
            </w:tcBorders>
            <w:shd w:val="clear" w:color="auto" w:fill="auto"/>
            <w:vAlign w:val="center"/>
          </w:tcPr>
          <w:p w14:paraId="45BDA985" w14:textId="3D4E035F" w:rsidR="00544B0F" w:rsidRDefault="00544B0F" w:rsidP="00544B0F">
            <w:pPr>
              <w:widowControl w:val="0"/>
              <w:spacing w:after="0"/>
              <w:ind w:left="22"/>
              <w:rPr>
                <w:color w:val="FF0000"/>
              </w:rPr>
            </w:pPr>
            <w:r w:rsidRPr="23D22037">
              <w:t xml:space="preserve">The </w:t>
            </w:r>
            <w:r w:rsidR="00721A71">
              <w:t>trial</w:t>
            </w:r>
            <w:r w:rsidR="00721A71" w:rsidRPr="23D22037">
              <w:t xml:space="preserve"> </w:t>
            </w:r>
            <w:r w:rsidRPr="23D22037">
              <w:t xml:space="preserve">is being organised by the Nottingham University Hospitals NHS Trust (the Sponsor) and coordinated by the Nottingham Clinical Trials Unit (NCTU). The funding for the </w:t>
            </w:r>
            <w:r w:rsidR="00721A71">
              <w:t>trial</w:t>
            </w:r>
            <w:r w:rsidR="00721A71" w:rsidRPr="23D22037">
              <w:t xml:space="preserve"> </w:t>
            </w:r>
            <w:r w:rsidRPr="23D22037">
              <w:t xml:space="preserve">is provided by the National Institute for Health Research (NIHR). All research in the NHS is looked at by an independent group of people, called a Research Ethics Committee, to protect your interests. This </w:t>
            </w:r>
            <w:r w:rsidR="00721A71">
              <w:t>trial</w:t>
            </w:r>
            <w:r w:rsidR="00721A71" w:rsidRPr="23D22037">
              <w:t xml:space="preserve"> </w:t>
            </w:r>
            <w:r w:rsidRPr="23D22037">
              <w:t xml:space="preserve">has been reviewed and given favourable </w:t>
            </w:r>
            <w:r w:rsidRPr="009F35DD">
              <w:t>opinio</w:t>
            </w:r>
            <w:r w:rsidR="009F35DD" w:rsidRPr="009F35DD">
              <w:t xml:space="preserve">n by </w:t>
            </w:r>
            <w:r w:rsidR="009F35DD" w:rsidRPr="00FA42D5">
              <w:rPr>
                <w:rFonts w:cstheme="minorHAnsi"/>
                <w:b/>
                <w:bCs/>
              </w:rPr>
              <w:t>North East – Tyne &amp; Wear South</w:t>
            </w:r>
            <w:r w:rsidR="009F35DD" w:rsidRPr="009C486A">
              <w:rPr>
                <w:rFonts w:cstheme="minorHAnsi"/>
                <w:color w:val="FF0000"/>
              </w:rPr>
              <w:t xml:space="preserve"> </w:t>
            </w:r>
            <w:r w:rsidRPr="23D22037">
              <w:rPr>
                <w:color w:val="FF0000"/>
              </w:rPr>
              <w:t xml:space="preserve"> </w:t>
            </w:r>
            <w:r w:rsidRPr="23D22037">
              <w:t xml:space="preserve">Research Ethics Committee. </w:t>
            </w:r>
            <w:r w:rsidRPr="23D22037">
              <w:rPr>
                <w:color w:val="FF0000"/>
              </w:rPr>
              <w:t xml:space="preserve"> </w:t>
            </w:r>
          </w:p>
          <w:p w14:paraId="181D2D28" w14:textId="77777777" w:rsidR="00544B0F" w:rsidRPr="006A6A47" w:rsidRDefault="00544B0F" w:rsidP="00544B0F">
            <w:pPr>
              <w:widowControl w:val="0"/>
              <w:spacing w:after="0"/>
              <w:ind w:left="22"/>
              <w:rPr>
                <w:rFonts w:cstheme="minorHAnsi"/>
                <w:color w:val="FF0000"/>
              </w:rPr>
            </w:pPr>
          </w:p>
          <w:p w14:paraId="02648177" w14:textId="7575987A" w:rsidR="00544B0F" w:rsidRPr="00C26036" w:rsidRDefault="00544B0F" w:rsidP="00544B0F">
            <w:pPr>
              <w:widowControl w:val="0"/>
              <w:spacing w:after="0"/>
              <w:ind w:left="22"/>
              <w:rPr>
                <w:rFonts w:cstheme="minorHAnsi"/>
                <w:b/>
                <w:color w:val="FFFFFF" w:themeColor="background1"/>
                <w:sz w:val="28"/>
                <w:szCs w:val="28"/>
              </w:rPr>
            </w:pPr>
            <w:r w:rsidRPr="006A6A47">
              <w:t xml:space="preserve">Patients who have previously been treated for </w:t>
            </w:r>
            <w:r w:rsidRPr="008E28F4">
              <w:rPr>
                <w:color w:val="000000" w:themeColor="text1"/>
              </w:rPr>
              <w:t>TB</w:t>
            </w:r>
            <w:r>
              <w:rPr>
                <w:color w:val="FF0000"/>
              </w:rPr>
              <w:t xml:space="preserve"> </w:t>
            </w:r>
            <w:r w:rsidRPr="006A6A47">
              <w:t xml:space="preserve">have helped us plan and design this </w:t>
            </w:r>
            <w:r w:rsidR="00721A71">
              <w:t>trial</w:t>
            </w:r>
            <w:r w:rsidRPr="006A6A47">
              <w:t>.  Patients’ representatives are also involved in the teams that oversee the running of the</w:t>
            </w:r>
            <w:r w:rsidR="007423E6">
              <w:t xml:space="preserve"> </w:t>
            </w:r>
            <w:r w:rsidR="00721A71">
              <w:t>trial</w:t>
            </w:r>
            <w:r w:rsidRPr="006A6A47">
              <w:t>.</w:t>
            </w:r>
            <w:r>
              <w:t xml:space="preserve">  </w:t>
            </w:r>
          </w:p>
        </w:tc>
      </w:tr>
      <w:tr w:rsidR="00544B0F" w14:paraId="65DCC83A" w14:textId="77777777" w:rsidTr="009A5CB9">
        <w:trPr>
          <w:trHeight w:hRule="exact" w:val="397"/>
        </w:trPr>
        <w:tc>
          <w:tcPr>
            <w:tcW w:w="10204" w:type="dxa"/>
            <w:tcBorders>
              <w:top w:val="nil"/>
              <w:bottom w:val="nil"/>
            </w:tcBorders>
            <w:shd w:val="clear" w:color="auto" w:fill="007CA7"/>
            <w:vAlign w:val="center"/>
          </w:tcPr>
          <w:p w14:paraId="293EB61A" w14:textId="0714B40F" w:rsidR="00544B0F" w:rsidRDefault="00544B0F" w:rsidP="00544B0F">
            <w:pPr>
              <w:pStyle w:val="ListParagraph"/>
              <w:numPr>
                <w:ilvl w:val="0"/>
                <w:numId w:val="17"/>
              </w:numPr>
              <w:rPr>
                <w:rFonts w:cstheme="minorHAnsi"/>
                <w:b/>
                <w:color w:val="FFFFFF" w:themeColor="background1"/>
                <w:sz w:val="28"/>
                <w:szCs w:val="28"/>
              </w:rPr>
            </w:pPr>
            <w:r>
              <w:rPr>
                <w:rFonts w:cstheme="minorHAnsi"/>
                <w:b/>
                <w:color w:val="FFFFFF" w:themeColor="background1"/>
                <w:sz w:val="28"/>
                <w:szCs w:val="28"/>
              </w:rPr>
              <w:t xml:space="preserve"> </w:t>
            </w:r>
            <w:r w:rsidRPr="00C26036">
              <w:rPr>
                <w:rFonts w:cstheme="minorHAnsi"/>
                <w:b/>
                <w:color w:val="FFFFFF" w:themeColor="background1"/>
                <w:sz w:val="28"/>
                <w:szCs w:val="28"/>
              </w:rPr>
              <w:t>What if relevant new information becomes available?</w:t>
            </w:r>
          </w:p>
        </w:tc>
      </w:tr>
      <w:tr w:rsidR="00544B0F" w14:paraId="62B66C4F" w14:textId="77777777" w:rsidTr="009A5CB9">
        <w:trPr>
          <w:trHeight w:hRule="exact" w:val="1622"/>
        </w:trPr>
        <w:tc>
          <w:tcPr>
            <w:tcW w:w="10204" w:type="dxa"/>
            <w:tcBorders>
              <w:top w:val="nil"/>
              <w:bottom w:val="nil"/>
            </w:tcBorders>
            <w:shd w:val="clear" w:color="auto" w:fill="auto"/>
            <w:vAlign w:val="center"/>
          </w:tcPr>
          <w:p w14:paraId="3524E01C" w14:textId="0CDF8172" w:rsidR="00544B0F" w:rsidRPr="00544B0F" w:rsidRDefault="00544B0F" w:rsidP="00544B0F">
            <w:pPr>
              <w:rPr>
                <w:rFonts w:cstheme="minorHAnsi"/>
                <w:b/>
                <w:color w:val="FFFFFF" w:themeColor="background1"/>
                <w:sz w:val="28"/>
                <w:szCs w:val="28"/>
              </w:rPr>
            </w:pPr>
            <w:r w:rsidRPr="006A6A47">
              <w:rPr>
                <w:rFonts w:cstheme="minorHAnsi"/>
              </w:rPr>
              <w:t xml:space="preserve">Sometimes </w:t>
            </w:r>
            <w:r>
              <w:rPr>
                <w:rFonts w:cstheme="minorHAnsi"/>
              </w:rPr>
              <w:t>during a</w:t>
            </w:r>
            <w:r w:rsidR="007423E6">
              <w:rPr>
                <w:rFonts w:cstheme="minorHAnsi"/>
              </w:rPr>
              <w:t xml:space="preserve"> </w:t>
            </w:r>
            <w:r w:rsidR="00721A71">
              <w:rPr>
                <w:rFonts w:cstheme="minorHAnsi"/>
              </w:rPr>
              <w:t>trial</w:t>
            </w:r>
            <w:r>
              <w:rPr>
                <w:rFonts w:cstheme="minorHAnsi"/>
              </w:rPr>
              <w:t xml:space="preserve"> </w:t>
            </w:r>
            <w:r w:rsidRPr="006A6A47">
              <w:rPr>
                <w:rFonts w:cstheme="minorHAnsi"/>
              </w:rPr>
              <w:t xml:space="preserve">we get new information about </w:t>
            </w:r>
            <w:r>
              <w:rPr>
                <w:rFonts w:cstheme="minorHAnsi"/>
              </w:rPr>
              <w:t>treatment for a particular illness</w:t>
            </w:r>
            <w:r w:rsidRPr="006A6A47">
              <w:rPr>
                <w:rFonts w:cstheme="minorHAnsi"/>
              </w:rPr>
              <w:t xml:space="preserve">. If this happens </w:t>
            </w:r>
            <w:r>
              <w:rPr>
                <w:rFonts w:cstheme="minorHAnsi"/>
              </w:rPr>
              <w:t xml:space="preserve">during this </w:t>
            </w:r>
            <w:r w:rsidR="00767C93">
              <w:rPr>
                <w:rFonts w:cstheme="minorHAnsi"/>
              </w:rPr>
              <w:t xml:space="preserve">trial </w:t>
            </w:r>
            <w:r w:rsidRPr="006A6A47">
              <w:rPr>
                <w:rFonts w:cstheme="minorHAnsi"/>
              </w:rPr>
              <w:t xml:space="preserve">your research doctor will tell you about this new information and discuss whether you should continue in the </w:t>
            </w:r>
            <w:r w:rsidR="00767C93">
              <w:rPr>
                <w:rFonts w:cstheme="minorHAnsi"/>
              </w:rPr>
              <w:t>trial</w:t>
            </w:r>
            <w:r w:rsidRPr="006A6A47">
              <w:rPr>
                <w:rFonts w:cstheme="minorHAnsi"/>
              </w:rPr>
              <w:t xml:space="preserve">. If you decide not to carry on, your research doctor will make arrangements for your care to continue as normal.  If you decide to continue in the </w:t>
            </w:r>
            <w:r w:rsidR="00767C93">
              <w:rPr>
                <w:rFonts w:cstheme="minorHAnsi"/>
              </w:rPr>
              <w:t>trial</w:t>
            </w:r>
            <w:r>
              <w:rPr>
                <w:rFonts w:cstheme="minorHAnsi"/>
              </w:rPr>
              <w:t>,</w:t>
            </w:r>
            <w:r w:rsidRPr="006A6A47">
              <w:rPr>
                <w:rFonts w:cstheme="minorHAnsi"/>
              </w:rPr>
              <w:t xml:space="preserve"> </w:t>
            </w:r>
            <w:r>
              <w:rPr>
                <w:rFonts w:cstheme="minorHAnsi"/>
              </w:rPr>
              <w:t>they</w:t>
            </w:r>
            <w:r w:rsidRPr="006A6A47">
              <w:rPr>
                <w:rFonts w:cstheme="minorHAnsi"/>
              </w:rPr>
              <w:t xml:space="preserve"> may ask you to sign a new Informed Consent Form.</w:t>
            </w:r>
          </w:p>
        </w:tc>
      </w:tr>
      <w:tr w:rsidR="00544B0F" w14:paraId="1B5608F9" w14:textId="77777777" w:rsidTr="009A5CB9">
        <w:trPr>
          <w:trHeight w:hRule="exact" w:val="397"/>
        </w:trPr>
        <w:tc>
          <w:tcPr>
            <w:tcW w:w="10204" w:type="dxa"/>
            <w:tcBorders>
              <w:top w:val="nil"/>
              <w:bottom w:val="nil"/>
            </w:tcBorders>
            <w:shd w:val="clear" w:color="auto" w:fill="007CA7"/>
            <w:vAlign w:val="center"/>
          </w:tcPr>
          <w:p w14:paraId="55B4FCE0" w14:textId="3EB2201E" w:rsidR="00544B0F" w:rsidRDefault="00544B0F" w:rsidP="00544B0F">
            <w:pPr>
              <w:pStyle w:val="ListParagraph"/>
              <w:numPr>
                <w:ilvl w:val="0"/>
                <w:numId w:val="17"/>
              </w:numPr>
              <w:rPr>
                <w:rFonts w:cstheme="minorHAnsi"/>
                <w:b/>
                <w:color w:val="FFFFFF" w:themeColor="background1"/>
                <w:sz w:val="28"/>
                <w:szCs w:val="28"/>
              </w:rPr>
            </w:pPr>
            <w:r>
              <w:rPr>
                <w:rFonts w:cstheme="minorHAnsi"/>
                <w:b/>
                <w:color w:val="FFFFFF" w:themeColor="background1"/>
                <w:sz w:val="28"/>
                <w:szCs w:val="28"/>
              </w:rPr>
              <w:t xml:space="preserve"> </w:t>
            </w:r>
            <w:r w:rsidRPr="00C26036">
              <w:rPr>
                <w:rFonts w:cstheme="minorHAnsi"/>
                <w:b/>
                <w:color w:val="FFFFFF" w:themeColor="background1"/>
                <w:sz w:val="28"/>
                <w:szCs w:val="28"/>
              </w:rPr>
              <w:t xml:space="preserve">What happens at the end of the </w:t>
            </w:r>
            <w:r w:rsidR="007423E6">
              <w:rPr>
                <w:rFonts w:cstheme="minorHAnsi"/>
                <w:b/>
                <w:color w:val="FFFFFF" w:themeColor="background1"/>
                <w:sz w:val="28"/>
                <w:szCs w:val="28"/>
              </w:rPr>
              <w:t>trial</w:t>
            </w:r>
            <w:r w:rsidRPr="00C26036">
              <w:rPr>
                <w:rFonts w:cstheme="minorHAnsi"/>
                <w:b/>
                <w:color w:val="FFFFFF" w:themeColor="background1"/>
                <w:sz w:val="28"/>
                <w:szCs w:val="28"/>
              </w:rPr>
              <w:t>?</w:t>
            </w:r>
          </w:p>
        </w:tc>
      </w:tr>
      <w:tr w:rsidR="00544B0F" w14:paraId="6BF947BA" w14:textId="77777777" w:rsidTr="009A5CB9">
        <w:trPr>
          <w:trHeight w:hRule="exact" w:val="1597"/>
        </w:trPr>
        <w:tc>
          <w:tcPr>
            <w:tcW w:w="10204" w:type="dxa"/>
            <w:tcBorders>
              <w:top w:val="nil"/>
              <w:bottom w:val="nil"/>
            </w:tcBorders>
            <w:shd w:val="clear" w:color="auto" w:fill="auto"/>
            <w:vAlign w:val="center"/>
          </w:tcPr>
          <w:p w14:paraId="4CAB23F5" w14:textId="682C7709" w:rsidR="00544B0F" w:rsidRDefault="00544B0F" w:rsidP="00544B0F">
            <w:pPr>
              <w:widowControl w:val="0"/>
              <w:spacing w:after="0"/>
              <w:ind w:left="22"/>
            </w:pPr>
            <w:r w:rsidRPr="23D22037">
              <w:t xml:space="preserve">This </w:t>
            </w:r>
            <w:r w:rsidR="00767C93">
              <w:t>trial</w:t>
            </w:r>
            <w:r w:rsidR="00767C93" w:rsidRPr="23D22037">
              <w:t xml:space="preserve"> </w:t>
            </w:r>
            <w:r w:rsidRPr="23D22037">
              <w:t xml:space="preserve">should conclude </w:t>
            </w:r>
            <w:r>
              <w:t>12 months after your randomisation when you have completed the final questionnaire</w:t>
            </w:r>
            <w:r w:rsidRPr="23D22037">
              <w:t xml:space="preserve">. If this is not the case your treatment will continue as decided by your usual care team. If you withdraw from the </w:t>
            </w:r>
            <w:r w:rsidR="00767C93">
              <w:t>trial</w:t>
            </w:r>
            <w:r w:rsidRPr="23D22037">
              <w:t xml:space="preserve">, we will need to keep and use the data collected up to your withdrawal. At the end of the </w:t>
            </w:r>
            <w:r w:rsidR="00767C93">
              <w:t>trial</w:t>
            </w:r>
            <w:r w:rsidR="00767C93" w:rsidRPr="23D22037">
              <w:t xml:space="preserve"> </w:t>
            </w:r>
            <w:r w:rsidRPr="23D22037">
              <w:t>the results will be published in scientific medical journals and presented at conferences. You will not be identified in any publication. We will send you a newsletter with a summary of the</w:t>
            </w:r>
            <w:r w:rsidR="007423E6">
              <w:t xml:space="preserve"> </w:t>
            </w:r>
            <w:r w:rsidR="00767C93">
              <w:t>trial</w:t>
            </w:r>
            <w:r w:rsidRPr="23D22037">
              <w:t xml:space="preserve"> findings</w:t>
            </w:r>
            <w:r w:rsidR="00424C77">
              <w:t xml:space="preserve"> unless you ask us not to</w:t>
            </w:r>
            <w:r w:rsidRPr="23D22037">
              <w:t>.</w:t>
            </w:r>
          </w:p>
          <w:p w14:paraId="60104A25" w14:textId="77777777" w:rsidR="00544B0F" w:rsidRPr="00C26036" w:rsidRDefault="00544B0F" w:rsidP="00544B0F">
            <w:pPr>
              <w:rPr>
                <w:rFonts w:cstheme="minorHAnsi"/>
                <w:b/>
                <w:color w:val="FFFFFF" w:themeColor="background1"/>
                <w:sz w:val="28"/>
                <w:szCs w:val="28"/>
              </w:rPr>
            </w:pPr>
          </w:p>
        </w:tc>
      </w:tr>
      <w:tr w:rsidR="00544B0F" w14:paraId="75579D8A" w14:textId="77777777" w:rsidTr="009A5CB9">
        <w:trPr>
          <w:trHeight w:hRule="exact" w:val="397"/>
        </w:trPr>
        <w:tc>
          <w:tcPr>
            <w:tcW w:w="10204" w:type="dxa"/>
            <w:tcBorders>
              <w:top w:val="nil"/>
              <w:bottom w:val="nil"/>
            </w:tcBorders>
            <w:shd w:val="clear" w:color="auto" w:fill="007CA7"/>
            <w:vAlign w:val="center"/>
          </w:tcPr>
          <w:p w14:paraId="2BBC6411" w14:textId="1236887A" w:rsidR="00544B0F" w:rsidRPr="00C26036" w:rsidRDefault="00544B0F" w:rsidP="00544B0F">
            <w:pPr>
              <w:pStyle w:val="ListParagraph"/>
              <w:numPr>
                <w:ilvl w:val="0"/>
                <w:numId w:val="17"/>
              </w:numPr>
              <w:rPr>
                <w:rFonts w:cstheme="minorHAnsi"/>
                <w:b/>
                <w:color w:val="FFFFFF" w:themeColor="background1"/>
                <w:sz w:val="28"/>
                <w:szCs w:val="28"/>
              </w:rPr>
            </w:pPr>
            <w:r>
              <w:rPr>
                <w:rFonts w:cstheme="minorHAnsi"/>
                <w:b/>
                <w:color w:val="FFFFFF" w:themeColor="background1"/>
                <w:sz w:val="28"/>
                <w:szCs w:val="28"/>
              </w:rPr>
              <w:t xml:space="preserve"> </w:t>
            </w:r>
            <w:r w:rsidRPr="00C26036">
              <w:rPr>
                <w:rFonts w:cstheme="minorHAnsi"/>
                <w:b/>
                <w:color w:val="FFFFFF" w:themeColor="background1"/>
                <w:sz w:val="28"/>
                <w:szCs w:val="28"/>
              </w:rPr>
              <w:t>How to contact us</w:t>
            </w:r>
          </w:p>
        </w:tc>
      </w:tr>
      <w:tr w:rsidR="002B58DB" w14:paraId="257416A5" w14:textId="77777777" w:rsidTr="00CA22DC">
        <w:trPr>
          <w:trHeight w:val="794"/>
        </w:trPr>
        <w:tc>
          <w:tcPr>
            <w:tcW w:w="10204" w:type="dxa"/>
            <w:tcBorders>
              <w:top w:val="nil"/>
            </w:tcBorders>
            <w:shd w:val="clear" w:color="auto" w:fill="auto"/>
            <w:vAlign w:val="center"/>
          </w:tcPr>
          <w:p w14:paraId="5ABE9784" w14:textId="77777777" w:rsidR="002B58DB" w:rsidRPr="006A6A47" w:rsidRDefault="002B58DB" w:rsidP="009A5CB9">
            <w:pPr>
              <w:spacing w:after="0"/>
              <w:ind w:left="22"/>
              <w:rPr>
                <w:rFonts w:cstheme="minorHAnsi"/>
              </w:rPr>
            </w:pPr>
            <w:r w:rsidRPr="006A6A47">
              <w:rPr>
                <w:rFonts w:cstheme="minorHAnsi"/>
              </w:rPr>
              <w:t>Contact details of your local care team</w:t>
            </w:r>
            <w:r>
              <w:rPr>
                <w:rFonts w:cstheme="minorHAnsi"/>
              </w:rPr>
              <w:t>:</w:t>
            </w:r>
          </w:p>
          <w:p w14:paraId="5CC78183" w14:textId="77777777" w:rsidR="002B58DB" w:rsidRDefault="002B58DB" w:rsidP="009A5CB9">
            <w:pPr>
              <w:widowControl w:val="0"/>
              <w:spacing w:after="0"/>
              <w:ind w:left="22"/>
              <w:rPr>
                <w:rFonts w:cstheme="minorHAnsi"/>
                <w:noProof/>
                <w:sz w:val="24"/>
                <w:szCs w:val="24"/>
              </w:rPr>
            </w:pPr>
            <w:r w:rsidRPr="006A6A47">
              <w:rPr>
                <w:rFonts w:cstheme="minorHAnsi"/>
                <w:color w:val="FF0000"/>
              </w:rPr>
              <w:t>&lt;insert contact details here&gt;</w:t>
            </w:r>
          </w:p>
          <w:p w14:paraId="0F17CA7F" w14:textId="022AE4B9" w:rsidR="002B58DB" w:rsidRDefault="002B58DB" w:rsidP="009A5CB9">
            <w:pPr>
              <w:rPr>
                <w:rFonts w:cstheme="minorHAnsi"/>
                <w:b/>
                <w:color w:val="FFFFFF" w:themeColor="background1"/>
                <w:sz w:val="28"/>
                <w:szCs w:val="28"/>
              </w:rPr>
            </w:pPr>
          </w:p>
          <w:p w14:paraId="429530B9" w14:textId="77777777" w:rsidR="002B58DB" w:rsidRDefault="002B58DB" w:rsidP="009A5CB9">
            <w:pPr>
              <w:rPr>
                <w:rFonts w:cstheme="minorHAnsi"/>
                <w:b/>
                <w:color w:val="FFFFFF" w:themeColor="background1"/>
                <w:sz w:val="28"/>
                <w:szCs w:val="28"/>
              </w:rPr>
            </w:pPr>
          </w:p>
          <w:p w14:paraId="4B7EFEBB" w14:textId="77777777" w:rsidR="002B58DB" w:rsidRDefault="002B58DB" w:rsidP="009A5CB9">
            <w:pPr>
              <w:rPr>
                <w:rFonts w:cstheme="minorHAnsi"/>
                <w:b/>
                <w:color w:val="FFFFFF" w:themeColor="background1"/>
                <w:sz w:val="28"/>
                <w:szCs w:val="28"/>
              </w:rPr>
            </w:pPr>
          </w:p>
          <w:p w14:paraId="1752AC55" w14:textId="77777777" w:rsidR="002B58DB" w:rsidRDefault="002B58DB" w:rsidP="009A5CB9">
            <w:pPr>
              <w:rPr>
                <w:rFonts w:cstheme="minorHAnsi"/>
                <w:b/>
                <w:color w:val="FFFFFF" w:themeColor="background1"/>
                <w:sz w:val="28"/>
                <w:szCs w:val="28"/>
              </w:rPr>
            </w:pPr>
          </w:p>
          <w:p w14:paraId="523DBC78" w14:textId="61FF39A0" w:rsidR="002B58DB" w:rsidRPr="009A5CB9" w:rsidRDefault="002B58DB" w:rsidP="009A5CB9">
            <w:pPr>
              <w:rPr>
                <w:rFonts w:cstheme="minorHAnsi"/>
                <w:b/>
                <w:color w:val="FFFFFF" w:themeColor="background1"/>
                <w:sz w:val="28"/>
                <w:szCs w:val="28"/>
              </w:rPr>
            </w:pPr>
          </w:p>
        </w:tc>
      </w:tr>
    </w:tbl>
    <w:p w14:paraId="212CD0B0" w14:textId="6899CD16" w:rsidR="002B58DB" w:rsidRDefault="002B58DB" w:rsidP="0025191C">
      <w:pPr>
        <w:spacing w:after="0"/>
      </w:pPr>
    </w:p>
    <w:p w14:paraId="67166CD0" w14:textId="0C5D688F" w:rsidR="002B58DB" w:rsidRDefault="002B58DB">
      <w:pPr>
        <w:spacing w:after="200"/>
      </w:pPr>
      <w:r>
        <w:rPr>
          <w:noProof/>
        </w:rPr>
        <w:drawing>
          <wp:anchor distT="0" distB="0" distL="114300" distR="114300" simplePos="0" relativeHeight="251659362" behindDoc="0" locked="0" layoutInCell="1" allowOverlap="1" wp14:anchorId="42908038" wp14:editId="184E8C85">
            <wp:simplePos x="0" y="0"/>
            <wp:positionH relativeFrom="column">
              <wp:posOffset>-274955</wp:posOffset>
            </wp:positionH>
            <wp:positionV relativeFrom="paragraph">
              <wp:posOffset>93212</wp:posOffset>
            </wp:positionV>
            <wp:extent cx="7054215" cy="9249495"/>
            <wp:effectExtent l="0" t="0" r="0" b="8890"/>
            <wp:wrapNone/>
            <wp:docPr id="3" name="Picture 3"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imeline&#10;&#10;Description automatically generated"/>
                    <pic:cNvPicPr/>
                  </pic:nvPicPr>
                  <pic:blipFill rotWithShape="1">
                    <a:blip r:embed="rId16">
                      <a:extLst>
                        <a:ext uri="{28A0092B-C50C-407E-A947-70E740481C1C}">
                          <a14:useLocalDpi xmlns:a14="http://schemas.microsoft.com/office/drawing/2010/main" val="0"/>
                        </a:ext>
                      </a:extLst>
                    </a:blip>
                    <a:srcRect t="2794"/>
                    <a:stretch/>
                  </pic:blipFill>
                  <pic:spPr bwMode="auto">
                    <a:xfrm>
                      <a:off x="0" y="0"/>
                      <a:ext cx="7054215" cy="924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A2BD069" w14:textId="5F83B72C" w:rsidR="002B58DB" w:rsidRDefault="002B58DB" w:rsidP="009A5CB9">
      <w:pPr>
        <w:spacing w:after="0"/>
        <w:ind w:left="22"/>
        <w:rPr>
          <w:rFonts w:cstheme="minorHAnsi"/>
          <w:noProof/>
          <w:sz w:val="24"/>
          <w:szCs w:val="24"/>
        </w:rPr>
      </w:pPr>
      <w:r>
        <w:rPr>
          <w:noProof/>
        </w:rPr>
        <w:lastRenderedPageBreak/>
        <w:drawing>
          <wp:anchor distT="0" distB="0" distL="114300" distR="114300" simplePos="0" relativeHeight="251661410" behindDoc="0" locked="0" layoutInCell="1" allowOverlap="1" wp14:anchorId="3DED0FF2" wp14:editId="6AB05AB9">
            <wp:simplePos x="0" y="0"/>
            <wp:positionH relativeFrom="column">
              <wp:posOffset>-19714</wp:posOffset>
            </wp:positionH>
            <wp:positionV relativeFrom="paragraph">
              <wp:posOffset>-23495</wp:posOffset>
            </wp:positionV>
            <wp:extent cx="6273209" cy="9569882"/>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453" r="5556"/>
                    <a:stretch/>
                  </pic:blipFill>
                  <pic:spPr bwMode="auto">
                    <a:xfrm>
                      <a:off x="0" y="0"/>
                      <a:ext cx="6273209" cy="9569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27DB13" w14:textId="3D3CC5F9" w:rsidR="002B58DB" w:rsidRDefault="002B58DB">
      <w:pPr>
        <w:spacing w:after="200"/>
        <w:rPr>
          <w:rFonts w:cstheme="minorHAnsi"/>
          <w:noProof/>
          <w:sz w:val="24"/>
          <w:szCs w:val="24"/>
        </w:rPr>
      </w:pPr>
      <w:r>
        <w:rPr>
          <w:rFonts w:cstheme="minorHAnsi"/>
          <w:noProof/>
          <w:sz w:val="24"/>
          <w:szCs w:val="24"/>
        </w:rPr>
        <w:br w:type="page"/>
      </w:r>
    </w:p>
    <w:p w14:paraId="17DDDF2F" w14:textId="1CC7FFBD" w:rsidR="009A5CB9" w:rsidRDefault="002B58DB" w:rsidP="009A5CB9">
      <w:pPr>
        <w:spacing w:after="0"/>
        <w:ind w:left="22"/>
        <w:rPr>
          <w:rFonts w:cstheme="minorHAnsi"/>
          <w:noProof/>
          <w:sz w:val="24"/>
          <w:szCs w:val="24"/>
        </w:rPr>
      </w:pPr>
      <w:r>
        <w:rPr>
          <w:rFonts w:cstheme="minorHAnsi"/>
          <w:noProof/>
          <w:sz w:val="24"/>
          <w:szCs w:val="24"/>
        </w:rPr>
        <w:lastRenderedPageBreak/>
        <w:drawing>
          <wp:anchor distT="0" distB="0" distL="114300" distR="114300" simplePos="0" relativeHeight="251660386" behindDoc="0" locked="0" layoutInCell="1" allowOverlap="1" wp14:anchorId="448036A4" wp14:editId="47185461">
            <wp:simplePos x="0" y="0"/>
            <wp:positionH relativeFrom="column">
              <wp:posOffset>-165467</wp:posOffset>
            </wp:positionH>
            <wp:positionV relativeFrom="paragraph">
              <wp:posOffset>-216535</wp:posOffset>
            </wp:positionV>
            <wp:extent cx="6926335" cy="9813512"/>
            <wp:effectExtent l="0" t="0" r="8255" b="0"/>
            <wp:wrapNone/>
            <wp:docPr id="4" name="Picture 4"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imeline&#10;&#10;Description automatically generated"/>
                    <pic:cNvPicPr/>
                  </pic:nvPicPr>
                  <pic:blipFill rotWithShape="1">
                    <a:blip r:embed="rId18">
                      <a:extLst>
                        <a:ext uri="{28A0092B-C50C-407E-A947-70E740481C1C}">
                          <a14:useLocalDpi xmlns:a14="http://schemas.microsoft.com/office/drawing/2010/main" val="0"/>
                        </a:ext>
                      </a:extLst>
                    </a:blip>
                    <a:srcRect l="6073" b="2086"/>
                    <a:stretch/>
                  </pic:blipFill>
                  <pic:spPr bwMode="auto">
                    <a:xfrm>
                      <a:off x="0" y="0"/>
                      <a:ext cx="6926335" cy="9813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964207" w14:textId="4336071C" w:rsidR="009A5CB9" w:rsidRDefault="009A5CB9"/>
    <w:p w14:paraId="7F0E4E17" w14:textId="59E0B68C" w:rsidR="00C51825" w:rsidRPr="00E15A75" w:rsidRDefault="00C51825" w:rsidP="002B58DB">
      <w:pPr>
        <w:rPr>
          <w:sz w:val="18"/>
        </w:rPr>
      </w:pPr>
    </w:p>
    <w:sectPr w:rsidR="00C51825" w:rsidRPr="00E15A75" w:rsidSect="00FE4CB5">
      <w:headerReference w:type="default" r:id="rId19"/>
      <w:footerReference w:type="default" r:id="rId20"/>
      <w:headerReference w:type="first" r:id="rId21"/>
      <w:type w:val="continuous"/>
      <w:pgSz w:w="11906" w:h="16838"/>
      <w:pgMar w:top="426" w:right="851" w:bottom="567" w:left="851" w:header="284" w:footer="284" w:gutter="0"/>
      <w:cols w:sep="1"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00961" w14:textId="77777777" w:rsidR="002D2CB2" w:rsidRDefault="002D2CB2" w:rsidP="00C17A01">
      <w:pPr>
        <w:spacing w:after="0" w:line="240" w:lineRule="auto"/>
      </w:pPr>
      <w:r>
        <w:separator/>
      </w:r>
    </w:p>
  </w:endnote>
  <w:endnote w:type="continuationSeparator" w:id="0">
    <w:p w14:paraId="685A1609" w14:textId="77777777" w:rsidR="002D2CB2" w:rsidRDefault="002D2CB2" w:rsidP="00C17A01">
      <w:pPr>
        <w:spacing w:after="0" w:line="240" w:lineRule="auto"/>
      </w:pPr>
      <w:r>
        <w:continuationSeparator/>
      </w:r>
    </w:p>
  </w:endnote>
  <w:endnote w:type="continuationNotice" w:id="1">
    <w:p w14:paraId="66ADA65E" w14:textId="77777777" w:rsidR="002D2CB2" w:rsidRDefault="002D2C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2938749"/>
      <w:docPartObj>
        <w:docPartGallery w:val="Page Numbers (Bottom of Page)"/>
        <w:docPartUnique/>
      </w:docPartObj>
    </w:sdtPr>
    <w:sdtEndPr/>
    <w:sdtContent>
      <w:sdt>
        <w:sdtPr>
          <w:id w:val="-1769616900"/>
          <w:docPartObj>
            <w:docPartGallery w:val="Page Numbers (Top of Page)"/>
            <w:docPartUnique/>
          </w:docPartObj>
        </w:sdtPr>
        <w:sdtEndPr/>
        <w:sdtContent>
          <w:p w14:paraId="3D1DFE28" w14:textId="3B2E132E" w:rsidR="00B5677A" w:rsidRDefault="00655674" w:rsidP="00B5677A">
            <w:pPr>
              <w:tabs>
                <w:tab w:val="right" w:pos="10490"/>
              </w:tabs>
              <w:ind w:left="-284" w:right="-1039"/>
            </w:pPr>
            <w:r>
              <w:rPr>
                <w:rFonts w:ascii="Calibri" w:hAnsi="Calibri" w:cs="Calibri"/>
                <w:sz w:val="20"/>
                <w:szCs w:val="20"/>
              </w:rPr>
              <w:t xml:space="preserve">TB-DILI </w:t>
            </w:r>
            <w:r w:rsidR="007423E6">
              <w:rPr>
                <w:rFonts w:ascii="Calibri" w:hAnsi="Calibri" w:cs="Calibri"/>
                <w:sz w:val="20"/>
                <w:szCs w:val="20"/>
              </w:rPr>
              <w:t>trial</w:t>
            </w:r>
            <w:r w:rsidR="00D137E0" w:rsidRPr="00B5677A">
              <w:rPr>
                <w:rFonts w:ascii="Calibri" w:hAnsi="Calibri" w:cs="Calibri"/>
                <w:sz w:val="20"/>
                <w:szCs w:val="20"/>
              </w:rPr>
              <w:t xml:space="preserve"> </w:t>
            </w:r>
            <w:r w:rsidR="00B5677A" w:rsidRPr="00B5677A">
              <w:rPr>
                <w:rFonts w:ascii="Calibri" w:hAnsi="Calibri" w:cs="Calibri"/>
                <w:sz w:val="20"/>
                <w:szCs w:val="20"/>
              </w:rPr>
              <w:t>Participant Information Sheet Version</w:t>
            </w:r>
            <w:r w:rsidR="001B4035">
              <w:rPr>
                <w:rFonts w:ascii="Calibri" w:hAnsi="Calibri" w:cs="Calibri"/>
                <w:sz w:val="20"/>
                <w:szCs w:val="20"/>
              </w:rPr>
              <w:t xml:space="preserve"> Final v1.</w:t>
            </w:r>
            <w:r w:rsidR="00F143FD">
              <w:rPr>
                <w:rFonts w:ascii="Calibri" w:hAnsi="Calibri" w:cs="Calibri"/>
                <w:sz w:val="20"/>
                <w:szCs w:val="20"/>
              </w:rPr>
              <w:t>1 14 Jul 2022</w:t>
            </w:r>
            <w:r w:rsidR="00B5677A" w:rsidRPr="00B5677A">
              <w:rPr>
                <w:rFonts w:ascii="Calibri" w:hAnsi="Calibri" w:cs="Calibri"/>
                <w:sz w:val="20"/>
                <w:szCs w:val="20"/>
              </w:rPr>
              <w:tab/>
            </w:r>
            <w:r w:rsidR="00B5677A" w:rsidRPr="00B5677A">
              <w:rPr>
                <w:sz w:val="20"/>
                <w:szCs w:val="20"/>
              </w:rPr>
              <w:t xml:space="preserve">Page </w:t>
            </w:r>
            <w:r w:rsidR="00B5677A" w:rsidRPr="00B5677A">
              <w:rPr>
                <w:b/>
                <w:bCs/>
                <w:sz w:val="20"/>
                <w:szCs w:val="20"/>
              </w:rPr>
              <w:fldChar w:fldCharType="begin"/>
            </w:r>
            <w:r w:rsidR="00B5677A" w:rsidRPr="00B5677A">
              <w:rPr>
                <w:b/>
                <w:bCs/>
                <w:sz w:val="20"/>
                <w:szCs w:val="20"/>
              </w:rPr>
              <w:instrText xml:space="preserve"> PAGE </w:instrText>
            </w:r>
            <w:r w:rsidR="00B5677A" w:rsidRPr="00B5677A">
              <w:rPr>
                <w:b/>
                <w:bCs/>
                <w:sz w:val="20"/>
                <w:szCs w:val="20"/>
              </w:rPr>
              <w:fldChar w:fldCharType="separate"/>
            </w:r>
            <w:r w:rsidR="00424C77">
              <w:rPr>
                <w:b/>
                <w:bCs/>
                <w:noProof/>
                <w:sz w:val="20"/>
                <w:szCs w:val="20"/>
              </w:rPr>
              <w:t>8</w:t>
            </w:r>
            <w:r w:rsidR="00B5677A" w:rsidRPr="00B5677A">
              <w:rPr>
                <w:b/>
                <w:bCs/>
                <w:sz w:val="20"/>
                <w:szCs w:val="20"/>
              </w:rPr>
              <w:fldChar w:fldCharType="end"/>
            </w:r>
            <w:r w:rsidR="00B5677A" w:rsidRPr="00B5677A">
              <w:rPr>
                <w:sz w:val="20"/>
                <w:szCs w:val="20"/>
              </w:rPr>
              <w:t xml:space="preserve"> of </w:t>
            </w:r>
            <w:r w:rsidR="00B5677A" w:rsidRPr="00B5677A">
              <w:rPr>
                <w:b/>
                <w:bCs/>
                <w:sz w:val="20"/>
                <w:szCs w:val="20"/>
              </w:rPr>
              <w:fldChar w:fldCharType="begin"/>
            </w:r>
            <w:r w:rsidR="00B5677A" w:rsidRPr="00B5677A">
              <w:rPr>
                <w:b/>
                <w:bCs/>
                <w:sz w:val="20"/>
                <w:szCs w:val="20"/>
              </w:rPr>
              <w:instrText xml:space="preserve"> NUMPAGES  </w:instrText>
            </w:r>
            <w:r w:rsidR="00B5677A" w:rsidRPr="00B5677A">
              <w:rPr>
                <w:b/>
                <w:bCs/>
                <w:sz w:val="20"/>
                <w:szCs w:val="20"/>
              </w:rPr>
              <w:fldChar w:fldCharType="separate"/>
            </w:r>
            <w:r w:rsidR="00424C77">
              <w:rPr>
                <w:b/>
                <w:bCs/>
                <w:noProof/>
                <w:sz w:val="20"/>
                <w:szCs w:val="20"/>
              </w:rPr>
              <w:t>8</w:t>
            </w:r>
            <w:r w:rsidR="00B5677A" w:rsidRPr="00B5677A">
              <w:rPr>
                <w:b/>
                <w:bCs/>
                <w:sz w:val="20"/>
                <w:szCs w:val="20"/>
              </w:rPr>
              <w:fldChar w:fldCharType="end"/>
            </w:r>
          </w:p>
        </w:sdtContent>
      </w:sdt>
    </w:sdtContent>
  </w:sdt>
  <w:p w14:paraId="2EC5AAF8" w14:textId="3C16433B" w:rsidR="00244DF7" w:rsidRPr="00877FA4" w:rsidRDefault="00244DF7" w:rsidP="002835E3">
    <w:pPr>
      <w:tabs>
        <w:tab w:val="right" w:pos="10490"/>
      </w:tabs>
      <w:ind w:left="-284" w:right="-103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6A66B" w14:textId="77777777" w:rsidR="002D2CB2" w:rsidRDefault="002D2CB2" w:rsidP="00C17A01">
      <w:pPr>
        <w:spacing w:after="0" w:line="240" w:lineRule="auto"/>
      </w:pPr>
      <w:r>
        <w:separator/>
      </w:r>
    </w:p>
  </w:footnote>
  <w:footnote w:type="continuationSeparator" w:id="0">
    <w:p w14:paraId="0C6586F7" w14:textId="77777777" w:rsidR="002D2CB2" w:rsidRDefault="002D2CB2" w:rsidP="00C17A01">
      <w:pPr>
        <w:spacing w:after="0" w:line="240" w:lineRule="auto"/>
      </w:pPr>
      <w:r>
        <w:continuationSeparator/>
      </w:r>
    </w:p>
  </w:footnote>
  <w:footnote w:type="continuationNotice" w:id="1">
    <w:p w14:paraId="06B616A5" w14:textId="77777777" w:rsidR="002D2CB2" w:rsidRDefault="002D2C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EED2" w14:textId="2E4BE518" w:rsidR="00352C74" w:rsidRDefault="00F5392D">
    <w:pPr>
      <w:pStyle w:val="Header"/>
    </w:pPr>
    <w:r>
      <w:rPr>
        <w:noProof/>
        <w:color w:val="808080" w:themeColor="background1" w:themeShade="80"/>
        <w:lang w:eastAsia="en-GB"/>
      </w:rPr>
      <mc:AlternateContent>
        <mc:Choice Requires="wpg">
          <w:drawing>
            <wp:anchor distT="0" distB="0" distL="182880" distR="182880" simplePos="0" relativeHeight="251658240" behindDoc="1" locked="0" layoutInCell="1" allowOverlap="1" wp14:anchorId="6643E2AC" wp14:editId="2D03E85A">
              <wp:simplePos x="0" y="0"/>
              <wp:positionH relativeFrom="rightMargin">
                <wp:posOffset>-7126252</wp:posOffset>
              </wp:positionH>
              <wp:positionV relativeFrom="page">
                <wp:posOffset>1020726</wp:posOffset>
              </wp:positionV>
              <wp:extent cx="7942521" cy="9060180"/>
              <wp:effectExtent l="0" t="0" r="1905" b="0"/>
              <wp:wrapNone/>
              <wp:docPr id="42" name="Group 42"/>
              <wp:cNvGraphicFramePr/>
              <a:graphic xmlns:a="http://schemas.openxmlformats.org/drawingml/2006/main">
                <a:graphicData uri="http://schemas.microsoft.com/office/word/2010/wordprocessingGroup">
                  <wpg:wgp>
                    <wpg:cNvGrpSpPr/>
                    <wpg:grpSpPr>
                      <a:xfrm>
                        <a:off x="0" y="0"/>
                        <a:ext cx="7942521" cy="9060180"/>
                        <a:chOff x="-7124700" y="0"/>
                        <a:chExt cx="7581900" cy="9060180"/>
                      </a:xfrm>
                    </wpg:grpSpPr>
                    <wps:wsp>
                      <wps:cNvPr id="17"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7124700" y="83058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5C46C" w14:textId="0C733750" w:rsidR="00F5392D" w:rsidRPr="00352C74" w:rsidRDefault="002835E3" w:rsidP="00F5392D">
                            <w:pPr>
                              <w:rPr>
                                <w:i/>
                                <w:color w:val="A6A6A6" w:themeColor="background1" w:themeShade="A6"/>
                                <w:sz w:val="20"/>
                              </w:rPr>
                            </w:pPr>
                            <w:r w:rsidRPr="002835E3">
                              <w:rPr>
                                <w:i/>
                                <w:color w:val="808080" w:themeColor="background1" w:themeShade="80"/>
                                <w:sz w:val="20"/>
                              </w:rPr>
                              <w:t>WPD 3.</w:t>
                            </w:r>
                            <w:r w:rsidR="00B5677A">
                              <w:rPr>
                                <w:i/>
                                <w:color w:val="808080" w:themeColor="background1" w:themeShade="80"/>
                                <w:sz w:val="20"/>
                              </w:rPr>
                              <w:t>3</w:t>
                            </w:r>
                            <w:r w:rsidRPr="002835E3">
                              <w:rPr>
                                <w:i/>
                                <w:color w:val="808080" w:themeColor="background1" w:themeShade="80"/>
                                <w:sz w:val="20"/>
                              </w:rPr>
                              <w:t xml:space="preserve"> N</w:t>
                            </w:r>
                            <w:r w:rsidR="00F5392D" w:rsidRPr="002835E3">
                              <w:rPr>
                                <w:i/>
                                <w:color w:val="808080" w:themeColor="background1" w:themeShade="80"/>
                                <w:sz w:val="20"/>
                              </w:rPr>
                              <w:t>CTU Patient Information Sheet template, V</w:t>
                            </w:r>
                            <w:r>
                              <w:rPr>
                                <w:i/>
                                <w:color w:val="808080" w:themeColor="background1" w:themeShade="80"/>
                                <w:sz w:val="20"/>
                              </w:rPr>
                              <w:t>2.0</w:t>
                            </w:r>
                            <w:r w:rsidR="00F5392D" w:rsidRPr="002835E3">
                              <w:rPr>
                                <w:i/>
                                <w:color w:val="808080" w:themeColor="background1" w:themeShade="80"/>
                                <w:sz w:val="20"/>
                              </w:rPr>
                              <w:t xml:space="preserve">, </w:t>
                            </w:r>
                            <w:r>
                              <w:rPr>
                                <w:i/>
                                <w:color w:val="808080" w:themeColor="background1" w:themeShade="80"/>
                                <w:sz w:val="20"/>
                              </w:rPr>
                              <w:t>2</w:t>
                            </w:r>
                            <w:r w:rsidR="000D407B">
                              <w:rPr>
                                <w:i/>
                                <w:color w:val="808080" w:themeColor="background1" w:themeShade="80"/>
                                <w:sz w:val="20"/>
                              </w:rPr>
                              <w:t>4</w:t>
                            </w:r>
                            <w:r w:rsidR="00F5392D" w:rsidRPr="002835E3">
                              <w:rPr>
                                <w:i/>
                                <w:color w:val="808080" w:themeColor="background1" w:themeShade="80"/>
                                <w:sz w:val="20"/>
                              </w:rPr>
                              <w:t>-Apr-2020</w:t>
                            </w:r>
                          </w:p>
                          <w:p w14:paraId="2356A1E2" w14:textId="05DE7CC8" w:rsidR="00F5392D" w:rsidRDefault="00F5392D">
                            <w:pPr>
                              <w:rPr>
                                <w:color w:val="7F7F7F" w:themeColor="text1" w:themeTint="80"/>
                              </w:rPr>
                            </w:pPr>
                          </w:p>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643E2AC" id="Group 42" o:spid="_x0000_s1026" style="position:absolute;margin-left:-561.1pt;margin-top:80.35pt;width:625.4pt;height:713.4pt;z-index:-251658240;mso-wrap-distance-left:14.4pt;mso-wrap-distance-right:14.4pt;mso-position-horizontal-relative:right-margin-area;mso-position-vertical-relative:page;mso-width-relative:margin" coordorigin="-71247" coordsize="75819,9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">
              <v:rect id="Rectangle 43" o:spid="_x0000_s1027"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" fillcolor="black [3213]" stroked="f" strokeweight="2pt"/>
              <v:shapetype id="_x0000_t202" coordsize="21600,21600" o:spt="202" path="m,l,21600r21600,l21600,xe">
                <v:stroke joinstyle="miter"/>
                <v:path gradientshapeok="t" o:connecttype="rect"/>
              </v:shapetype>
              <v:shape id="Text Box 44" o:spid="_x0000_s1028" type="#_x0000_t202" style="position:absolute;left:-71247;top:8305;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p w14:paraId="4365C46C" w14:textId="0C733750" w:rsidR="00F5392D" w:rsidRPr="00352C74" w:rsidRDefault="002835E3" w:rsidP="00F5392D">
                      <w:pPr>
                        <w:rPr>
                          <w:i/>
                          <w:color w:val="A6A6A6" w:themeColor="background1" w:themeShade="A6"/>
                          <w:sz w:val="20"/>
                        </w:rPr>
                      </w:pPr>
                      <w:r w:rsidRPr="002835E3">
                        <w:rPr>
                          <w:i/>
                          <w:color w:val="808080" w:themeColor="background1" w:themeShade="80"/>
                          <w:sz w:val="20"/>
                        </w:rPr>
                        <w:t>WPD 3.</w:t>
                      </w:r>
                      <w:r w:rsidR="00B5677A">
                        <w:rPr>
                          <w:i/>
                          <w:color w:val="808080" w:themeColor="background1" w:themeShade="80"/>
                          <w:sz w:val="20"/>
                        </w:rPr>
                        <w:t>3</w:t>
                      </w:r>
                      <w:r w:rsidRPr="002835E3">
                        <w:rPr>
                          <w:i/>
                          <w:color w:val="808080" w:themeColor="background1" w:themeShade="80"/>
                          <w:sz w:val="20"/>
                        </w:rPr>
                        <w:t xml:space="preserve"> N</w:t>
                      </w:r>
                      <w:r w:rsidR="00F5392D" w:rsidRPr="002835E3">
                        <w:rPr>
                          <w:i/>
                          <w:color w:val="808080" w:themeColor="background1" w:themeShade="80"/>
                          <w:sz w:val="20"/>
                        </w:rPr>
                        <w:t>CTU Patient Information Sheet template, V</w:t>
                      </w:r>
                      <w:r>
                        <w:rPr>
                          <w:i/>
                          <w:color w:val="808080" w:themeColor="background1" w:themeShade="80"/>
                          <w:sz w:val="20"/>
                        </w:rPr>
                        <w:t>2.0</w:t>
                      </w:r>
                      <w:r w:rsidR="00F5392D" w:rsidRPr="002835E3">
                        <w:rPr>
                          <w:i/>
                          <w:color w:val="808080" w:themeColor="background1" w:themeShade="80"/>
                          <w:sz w:val="20"/>
                        </w:rPr>
                        <w:t xml:space="preserve">, </w:t>
                      </w:r>
                      <w:r>
                        <w:rPr>
                          <w:i/>
                          <w:color w:val="808080" w:themeColor="background1" w:themeShade="80"/>
                          <w:sz w:val="20"/>
                        </w:rPr>
                        <w:t>2</w:t>
                      </w:r>
                      <w:r w:rsidR="000D407B">
                        <w:rPr>
                          <w:i/>
                          <w:color w:val="808080" w:themeColor="background1" w:themeShade="80"/>
                          <w:sz w:val="20"/>
                        </w:rPr>
                        <w:t>4</w:t>
                      </w:r>
                      <w:r w:rsidR="00F5392D" w:rsidRPr="002835E3">
                        <w:rPr>
                          <w:i/>
                          <w:color w:val="808080" w:themeColor="background1" w:themeShade="80"/>
                          <w:sz w:val="20"/>
                        </w:rPr>
                        <w:t>-Apr-2020</w:t>
                      </w:r>
                    </w:p>
                    <w:p w14:paraId="2356A1E2" w14:textId="05DE7CC8" w:rsidR="00F5392D" w:rsidRDefault="00F5392D">
                      <w:pPr>
                        <w:rPr>
                          <w:color w:val="7F7F7F" w:themeColor="text1" w:themeTint="80"/>
                        </w:rPr>
                      </w:pPr>
                    </w:p>
                  </w:txbxContent>
                </v:textbox>
              </v:shape>
              <w10:wrap anchorx="margin"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E17A" w14:textId="44131FA2" w:rsidR="00FE4CB5" w:rsidRDefault="00FE4CB5" w:rsidP="00FE4CB5">
    <w:pPr>
      <w:pStyle w:val="Header"/>
      <w:tabs>
        <w:tab w:val="left" w:pos="3075"/>
      </w:tabs>
      <w:ind w:right="-591"/>
    </w:pPr>
    <w:r>
      <w:rPr>
        <w:noProof/>
      </w:rPr>
      <mc:AlternateContent>
        <mc:Choice Requires="wps">
          <w:drawing>
            <wp:anchor distT="0" distB="0" distL="114300" distR="114300" simplePos="0" relativeHeight="251662336" behindDoc="0" locked="0" layoutInCell="1" allowOverlap="1" wp14:anchorId="7B7797EF" wp14:editId="203FA113">
              <wp:simplePos x="0" y="0"/>
              <wp:positionH relativeFrom="margin">
                <wp:posOffset>-238125</wp:posOffset>
              </wp:positionH>
              <wp:positionV relativeFrom="paragraph">
                <wp:posOffset>-116840</wp:posOffset>
              </wp:positionV>
              <wp:extent cx="6619875" cy="79057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6619875" cy="790575"/>
                      </a:xfrm>
                      <a:prstGeom prst="rect">
                        <a:avLst/>
                      </a:prstGeom>
                      <a:no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3564F" id="Rectangle 225" o:spid="_x0000_s1026" style="position:absolute;margin-left:-18.75pt;margin-top:-9.2pt;width:521.25pt;height:6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" filled="f" strokecolor="windowText" strokeweight="2pt">
              <w10:wrap anchorx="margin"/>
            </v:rect>
          </w:pict>
        </mc:Fallback>
      </mc:AlternateContent>
    </w:r>
    <w:r>
      <w:rPr>
        <w:noProof/>
      </w:rPr>
      <w:drawing>
        <wp:anchor distT="0" distB="0" distL="114300" distR="114300" simplePos="0" relativeHeight="251660288" behindDoc="0" locked="0" layoutInCell="1" allowOverlap="1" wp14:anchorId="360CA9EE" wp14:editId="287A119A">
          <wp:simplePos x="0" y="0"/>
          <wp:positionH relativeFrom="column">
            <wp:posOffset>937260</wp:posOffset>
          </wp:positionH>
          <wp:positionV relativeFrom="paragraph">
            <wp:posOffset>3175</wp:posOffset>
          </wp:positionV>
          <wp:extent cx="520065" cy="466725"/>
          <wp:effectExtent l="0" t="0" r="0" b="9525"/>
          <wp:wrapNone/>
          <wp:docPr id="361" name="Picture 36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065" cy="4667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EDFDDEA" wp14:editId="7588E905">
          <wp:simplePos x="0" y="0"/>
          <wp:positionH relativeFrom="margin">
            <wp:posOffset>-123825</wp:posOffset>
          </wp:positionH>
          <wp:positionV relativeFrom="paragraph">
            <wp:posOffset>10795</wp:posOffset>
          </wp:positionV>
          <wp:extent cx="843915" cy="394335"/>
          <wp:effectExtent l="0" t="0" r="0" b="571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3915" cy="394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D51144E" wp14:editId="545066DF">
          <wp:simplePos x="0" y="0"/>
          <wp:positionH relativeFrom="column">
            <wp:posOffset>1639570</wp:posOffset>
          </wp:positionH>
          <wp:positionV relativeFrom="paragraph">
            <wp:posOffset>8890</wp:posOffset>
          </wp:positionV>
          <wp:extent cx="1601470" cy="338455"/>
          <wp:effectExtent l="0" t="0" r="0" b="0"/>
          <wp:wrapThrough wrapText="bothSides">
            <wp:wrapPolygon edited="0">
              <wp:start x="16444" y="2432"/>
              <wp:lineTo x="771" y="6079"/>
              <wp:lineTo x="771" y="12158"/>
              <wp:lineTo x="13104" y="18236"/>
              <wp:lineTo x="16958" y="18236"/>
              <wp:lineTo x="19270" y="15805"/>
              <wp:lineTo x="21069" y="10942"/>
              <wp:lineTo x="20555" y="2432"/>
              <wp:lineTo x="16444" y="2432"/>
            </wp:wrapPolygon>
          </wp:wrapThrough>
          <wp:docPr id="363" name="Picture 3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01470" cy="338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A84B3F2" wp14:editId="1CE87264">
          <wp:simplePos x="0" y="0"/>
          <wp:positionH relativeFrom="column">
            <wp:posOffset>3533775</wp:posOffset>
          </wp:positionH>
          <wp:positionV relativeFrom="paragraph">
            <wp:posOffset>8890</wp:posOffset>
          </wp:positionV>
          <wp:extent cx="1298575" cy="271780"/>
          <wp:effectExtent l="0" t="0" r="0" b="0"/>
          <wp:wrapThrough wrapText="bothSides">
            <wp:wrapPolygon edited="0">
              <wp:start x="0" y="0"/>
              <wp:lineTo x="0" y="19682"/>
              <wp:lineTo x="21230" y="19682"/>
              <wp:lineTo x="21230" y="9084"/>
              <wp:lineTo x="6971" y="0"/>
              <wp:lineTo x="0" y="0"/>
            </wp:wrapPolygon>
          </wp:wrapThrough>
          <wp:docPr id="364" name="Picture 364" descr="A picture containing text, sign, gauge,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text, sign, gauge, clos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8575" cy="271780"/>
                  </a:xfrm>
                  <a:prstGeom prst="rect">
                    <a:avLst/>
                  </a:prstGeom>
                  <a:noFill/>
                </pic:spPr>
              </pic:pic>
            </a:graphicData>
          </a:graphic>
          <wp14:sizeRelH relativeFrom="page">
            <wp14:pctWidth>0</wp14:pctWidth>
          </wp14:sizeRelH>
          <wp14:sizeRelV relativeFrom="page">
            <wp14:pctHeight>0</wp14:pctHeight>
          </wp14:sizeRelV>
        </wp:anchor>
      </w:drawing>
    </w:r>
    <w:r>
      <w:tab/>
      <w:t xml:space="preserve">      </w:t>
    </w:r>
    <w:r>
      <w:rPr>
        <w:noProof/>
      </w:rPr>
      <w:drawing>
        <wp:inline distT="0" distB="0" distL="0" distR="0" wp14:anchorId="4FF85348" wp14:editId="5B29397C">
          <wp:extent cx="1038225" cy="32385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8225" cy="323850"/>
                  </a:xfrm>
                  <a:prstGeom prst="rect">
                    <a:avLst/>
                  </a:prstGeom>
                  <a:noFill/>
                  <a:ln>
                    <a:noFill/>
                  </a:ln>
                </pic:spPr>
              </pic:pic>
            </a:graphicData>
          </a:graphic>
        </wp:inline>
      </w:drawing>
    </w:r>
    <w:r>
      <w:t xml:space="preserve">           </w:t>
    </w:r>
    <w:r>
      <w:tab/>
    </w:r>
    <w:r>
      <w:tab/>
    </w:r>
    <w:r>
      <w:tab/>
    </w:r>
  </w:p>
  <w:p w14:paraId="29563A44" w14:textId="77777777" w:rsidR="00FE4CB5" w:rsidRDefault="00FE4C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149"/>
    <w:multiLevelType w:val="hybridMultilevel"/>
    <w:tmpl w:val="B6D6D63A"/>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 w15:restartNumberingAfterBreak="0">
    <w:nsid w:val="0EDC4D23"/>
    <w:multiLevelType w:val="hybridMultilevel"/>
    <w:tmpl w:val="E2708A2C"/>
    <w:lvl w:ilvl="0" w:tplc="EE387966">
      <w:start w:val="1"/>
      <w:numFmt w:val="bullet"/>
      <w:lvlText w:val=""/>
      <w:lvlJc w:val="left"/>
      <w:pPr>
        <w:ind w:left="436" w:hanging="360"/>
      </w:pPr>
      <w:rPr>
        <w:rFonts w:ascii="Symbol" w:hAnsi="Symbol" w:hint="default"/>
        <w:color w:val="auto"/>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0F961071"/>
    <w:multiLevelType w:val="multilevel"/>
    <w:tmpl w:val="03AC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A6BBD"/>
    <w:multiLevelType w:val="hybridMultilevel"/>
    <w:tmpl w:val="E4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652BF"/>
    <w:multiLevelType w:val="hybridMultilevel"/>
    <w:tmpl w:val="51B89324"/>
    <w:lvl w:ilvl="0" w:tplc="63482988">
      <w:start w:val="1"/>
      <w:numFmt w:val="decimal"/>
      <w:lvlText w:val="%1."/>
      <w:lvlJc w:val="left"/>
      <w:pPr>
        <w:ind w:left="360" w:hanging="360"/>
      </w:pPr>
      <w:rPr>
        <w:rFonts w:hint="default"/>
        <w:color w:val="FFFFFF" w:themeColor="background1"/>
      </w:rPr>
    </w:lvl>
    <w:lvl w:ilvl="1" w:tplc="08090019" w:tentative="1">
      <w:start w:val="1"/>
      <w:numFmt w:val="lowerLetter"/>
      <w:lvlText w:val="%2."/>
      <w:lvlJc w:val="left"/>
      <w:pPr>
        <w:ind w:left="1102" w:hanging="360"/>
      </w:pPr>
    </w:lvl>
    <w:lvl w:ilvl="2" w:tplc="0809001B" w:tentative="1">
      <w:start w:val="1"/>
      <w:numFmt w:val="lowerRoman"/>
      <w:lvlText w:val="%3."/>
      <w:lvlJc w:val="right"/>
      <w:pPr>
        <w:ind w:left="1822" w:hanging="180"/>
      </w:pPr>
    </w:lvl>
    <w:lvl w:ilvl="3" w:tplc="0809000F" w:tentative="1">
      <w:start w:val="1"/>
      <w:numFmt w:val="decimal"/>
      <w:lvlText w:val="%4."/>
      <w:lvlJc w:val="left"/>
      <w:pPr>
        <w:ind w:left="2542" w:hanging="360"/>
      </w:pPr>
    </w:lvl>
    <w:lvl w:ilvl="4" w:tplc="08090019" w:tentative="1">
      <w:start w:val="1"/>
      <w:numFmt w:val="lowerLetter"/>
      <w:lvlText w:val="%5."/>
      <w:lvlJc w:val="left"/>
      <w:pPr>
        <w:ind w:left="3262" w:hanging="360"/>
      </w:pPr>
    </w:lvl>
    <w:lvl w:ilvl="5" w:tplc="0809001B" w:tentative="1">
      <w:start w:val="1"/>
      <w:numFmt w:val="lowerRoman"/>
      <w:lvlText w:val="%6."/>
      <w:lvlJc w:val="right"/>
      <w:pPr>
        <w:ind w:left="3982" w:hanging="180"/>
      </w:pPr>
    </w:lvl>
    <w:lvl w:ilvl="6" w:tplc="0809000F" w:tentative="1">
      <w:start w:val="1"/>
      <w:numFmt w:val="decimal"/>
      <w:lvlText w:val="%7."/>
      <w:lvlJc w:val="left"/>
      <w:pPr>
        <w:ind w:left="4702" w:hanging="360"/>
      </w:pPr>
    </w:lvl>
    <w:lvl w:ilvl="7" w:tplc="08090019" w:tentative="1">
      <w:start w:val="1"/>
      <w:numFmt w:val="lowerLetter"/>
      <w:lvlText w:val="%8."/>
      <w:lvlJc w:val="left"/>
      <w:pPr>
        <w:ind w:left="5422" w:hanging="360"/>
      </w:pPr>
    </w:lvl>
    <w:lvl w:ilvl="8" w:tplc="0809001B" w:tentative="1">
      <w:start w:val="1"/>
      <w:numFmt w:val="lowerRoman"/>
      <w:lvlText w:val="%9."/>
      <w:lvlJc w:val="right"/>
      <w:pPr>
        <w:ind w:left="6142" w:hanging="180"/>
      </w:pPr>
    </w:lvl>
  </w:abstractNum>
  <w:abstractNum w:abstractNumId="5" w15:restartNumberingAfterBreak="0">
    <w:nsid w:val="1CED77A9"/>
    <w:multiLevelType w:val="hybridMultilevel"/>
    <w:tmpl w:val="90080822"/>
    <w:lvl w:ilvl="0" w:tplc="C792A6EE">
      <w:numFmt w:val="bullet"/>
      <w:lvlText w:val="-"/>
      <w:lvlJc w:val="left"/>
      <w:pPr>
        <w:ind w:left="382" w:hanging="360"/>
      </w:pPr>
      <w:rPr>
        <w:rFonts w:ascii="Calibri" w:eastAsiaTheme="minorHAnsi" w:hAnsi="Calibri" w:cs="Calibri" w:hint="default"/>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6" w15:restartNumberingAfterBreak="0">
    <w:nsid w:val="1DBB3B1F"/>
    <w:multiLevelType w:val="hybridMultilevel"/>
    <w:tmpl w:val="9342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EC022F"/>
    <w:multiLevelType w:val="hybridMultilevel"/>
    <w:tmpl w:val="D3ACE614"/>
    <w:lvl w:ilvl="0" w:tplc="9D506E3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05B29"/>
    <w:multiLevelType w:val="multilevel"/>
    <w:tmpl w:val="915AD272"/>
    <w:lvl w:ilvl="0">
      <w:start w:val="1"/>
      <w:numFmt w:val="decimal"/>
      <w:pStyle w:val="Heading1"/>
      <w:lvlText w:val="%1."/>
      <w:lvlJc w:val="left"/>
      <w:pPr>
        <w:ind w:left="360" w:hanging="360"/>
      </w:pPr>
    </w:lvl>
    <w:lvl w:ilvl="1">
      <w:start w:val="1"/>
      <w:numFmt w:val="lowerLetter"/>
      <w:pStyle w:val="Heading2"/>
      <w:lvlText w:val="%2)"/>
      <w:lvlJc w:val="left"/>
      <w:pPr>
        <w:ind w:left="576" w:hanging="576"/>
      </w:pPr>
    </w:lvl>
    <w:lvl w:ilvl="2">
      <w:start w:val="1"/>
      <w:numFmt w:val="decimal"/>
      <w:pStyle w:val="Heading3"/>
      <w:lvlText w:val="%1.%2.%3"/>
      <w:lvlJc w:val="left"/>
      <w:pPr>
        <w:ind w:left="228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29A0012"/>
    <w:multiLevelType w:val="hybridMultilevel"/>
    <w:tmpl w:val="374CB2AA"/>
    <w:lvl w:ilvl="0" w:tplc="AF944A3C">
      <w:numFmt w:val="bullet"/>
      <w:lvlText w:val="-"/>
      <w:lvlJc w:val="left"/>
      <w:pPr>
        <w:ind w:left="218" w:hanging="360"/>
      </w:pPr>
      <w:rPr>
        <w:rFonts w:ascii="Calibri" w:eastAsiaTheme="minorHAnsi" w:hAnsi="Calibri" w:cs="Aria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0" w15:restartNumberingAfterBreak="0">
    <w:nsid w:val="379D3627"/>
    <w:multiLevelType w:val="hybridMultilevel"/>
    <w:tmpl w:val="7C72878C"/>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1" w15:restartNumberingAfterBreak="0">
    <w:nsid w:val="3BB434D6"/>
    <w:multiLevelType w:val="hybridMultilevel"/>
    <w:tmpl w:val="E22C378E"/>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2" w15:restartNumberingAfterBreak="0">
    <w:nsid w:val="42A7329F"/>
    <w:multiLevelType w:val="hybridMultilevel"/>
    <w:tmpl w:val="B8726D72"/>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13" w15:restartNumberingAfterBreak="0">
    <w:nsid w:val="51206D5E"/>
    <w:multiLevelType w:val="hybridMultilevel"/>
    <w:tmpl w:val="15FA6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E21895"/>
    <w:multiLevelType w:val="hybridMultilevel"/>
    <w:tmpl w:val="77A206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32BF8"/>
    <w:multiLevelType w:val="hybridMultilevel"/>
    <w:tmpl w:val="F3D6E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827F2D"/>
    <w:multiLevelType w:val="hybridMultilevel"/>
    <w:tmpl w:val="6D781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1423200">
    <w:abstractNumId w:val="12"/>
  </w:num>
  <w:num w:numId="2" w16cid:durableId="739794231">
    <w:abstractNumId w:val="8"/>
  </w:num>
  <w:num w:numId="3" w16cid:durableId="1122767114">
    <w:abstractNumId w:val="1"/>
  </w:num>
  <w:num w:numId="4" w16cid:durableId="161819975">
    <w:abstractNumId w:val="16"/>
  </w:num>
  <w:num w:numId="5" w16cid:durableId="301932639">
    <w:abstractNumId w:val="14"/>
  </w:num>
  <w:num w:numId="6" w16cid:durableId="294259326">
    <w:abstractNumId w:val="3"/>
  </w:num>
  <w:num w:numId="7" w16cid:durableId="1496149763">
    <w:abstractNumId w:val="8"/>
  </w:num>
  <w:num w:numId="8" w16cid:durableId="1896894202">
    <w:abstractNumId w:val="8"/>
  </w:num>
  <w:num w:numId="9" w16cid:durableId="949554106">
    <w:abstractNumId w:val="8"/>
  </w:num>
  <w:num w:numId="10" w16cid:durableId="1747608399">
    <w:abstractNumId w:val="8"/>
  </w:num>
  <w:num w:numId="11" w16cid:durableId="1272082695">
    <w:abstractNumId w:val="8"/>
  </w:num>
  <w:num w:numId="12" w16cid:durableId="71507801">
    <w:abstractNumId w:val="7"/>
  </w:num>
  <w:num w:numId="13" w16cid:durableId="631906774">
    <w:abstractNumId w:val="8"/>
  </w:num>
  <w:num w:numId="14" w16cid:durableId="2093240135">
    <w:abstractNumId w:val="2"/>
  </w:num>
  <w:num w:numId="15" w16cid:durableId="546839114">
    <w:abstractNumId w:val="9"/>
  </w:num>
  <w:num w:numId="16" w16cid:durableId="433400689">
    <w:abstractNumId w:val="0"/>
  </w:num>
  <w:num w:numId="17" w16cid:durableId="1343162587">
    <w:abstractNumId w:val="4"/>
  </w:num>
  <w:num w:numId="18" w16cid:durableId="1531408124">
    <w:abstractNumId w:val="11"/>
  </w:num>
  <w:num w:numId="19" w16cid:durableId="1539119809">
    <w:abstractNumId w:val="10"/>
  </w:num>
  <w:num w:numId="20" w16cid:durableId="1155610497">
    <w:abstractNumId w:val="5"/>
  </w:num>
  <w:num w:numId="21" w16cid:durableId="567543937">
    <w:abstractNumId w:val="13"/>
  </w:num>
  <w:num w:numId="22" w16cid:durableId="1857428475">
    <w:abstractNumId w:val="6"/>
  </w:num>
  <w:num w:numId="23" w16cid:durableId="1233856059">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A01"/>
    <w:rsid w:val="0000179B"/>
    <w:rsid w:val="00003407"/>
    <w:rsid w:val="000042B4"/>
    <w:rsid w:val="0000613D"/>
    <w:rsid w:val="00007A20"/>
    <w:rsid w:val="0001147E"/>
    <w:rsid w:val="00012127"/>
    <w:rsid w:val="00013877"/>
    <w:rsid w:val="0001408A"/>
    <w:rsid w:val="00014732"/>
    <w:rsid w:val="00014B9F"/>
    <w:rsid w:val="000152F5"/>
    <w:rsid w:val="0001595A"/>
    <w:rsid w:val="0001609D"/>
    <w:rsid w:val="0001649C"/>
    <w:rsid w:val="00016F42"/>
    <w:rsid w:val="00024853"/>
    <w:rsid w:val="0003024F"/>
    <w:rsid w:val="000330B0"/>
    <w:rsid w:val="0003393D"/>
    <w:rsid w:val="00034CAB"/>
    <w:rsid w:val="000352E1"/>
    <w:rsid w:val="0003635A"/>
    <w:rsid w:val="00043C17"/>
    <w:rsid w:val="0004450F"/>
    <w:rsid w:val="00044F11"/>
    <w:rsid w:val="00051991"/>
    <w:rsid w:val="0005730C"/>
    <w:rsid w:val="000577FA"/>
    <w:rsid w:val="00060B67"/>
    <w:rsid w:val="00061844"/>
    <w:rsid w:val="000619D3"/>
    <w:rsid w:val="000620CD"/>
    <w:rsid w:val="00062C20"/>
    <w:rsid w:val="00066822"/>
    <w:rsid w:val="000740D4"/>
    <w:rsid w:val="0007433C"/>
    <w:rsid w:val="000770F1"/>
    <w:rsid w:val="0008252E"/>
    <w:rsid w:val="00087533"/>
    <w:rsid w:val="0008759E"/>
    <w:rsid w:val="000876EA"/>
    <w:rsid w:val="0008785B"/>
    <w:rsid w:val="00091BF4"/>
    <w:rsid w:val="00095B23"/>
    <w:rsid w:val="000A2575"/>
    <w:rsid w:val="000A52CC"/>
    <w:rsid w:val="000A5874"/>
    <w:rsid w:val="000A7129"/>
    <w:rsid w:val="000B039F"/>
    <w:rsid w:val="000B0468"/>
    <w:rsid w:val="000B2CD0"/>
    <w:rsid w:val="000B706B"/>
    <w:rsid w:val="000C0A66"/>
    <w:rsid w:val="000C21CA"/>
    <w:rsid w:val="000C67A2"/>
    <w:rsid w:val="000D1E89"/>
    <w:rsid w:val="000D407B"/>
    <w:rsid w:val="000D4167"/>
    <w:rsid w:val="000D4E2E"/>
    <w:rsid w:val="000D5CC7"/>
    <w:rsid w:val="000E0B19"/>
    <w:rsid w:val="000E17CE"/>
    <w:rsid w:val="000E3D8E"/>
    <w:rsid w:val="000E4A7B"/>
    <w:rsid w:val="000E4F69"/>
    <w:rsid w:val="000E5C27"/>
    <w:rsid w:val="000E76A2"/>
    <w:rsid w:val="000F36B9"/>
    <w:rsid w:val="000F760E"/>
    <w:rsid w:val="00100BD3"/>
    <w:rsid w:val="001011BB"/>
    <w:rsid w:val="00105DA6"/>
    <w:rsid w:val="00106569"/>
    <w:rsid w:val="0011217A"/>
    <w:rsid w:val="0011333A"/>
    <w:rsid w:val="001150CA"/>
    <w:rsid w:val="00121B01"/>
    <w:rsid w:val="00123634"/>
    <w:rsid w:val="0012399C"/>
    <w:rsid w:val="001302A9"/>
    <w:rsid w:val="00130DDE"/>
    <w:rsid w:val="0013289F"/>
    <w:rsid w:val="001340E4"/>
    <w:rsid w:val="00134B5B"/>
    <w:rsid w:val="00136AF7"/>
    <w:rsid w:val="001374C1"/>
    <w:rsid w:val="001409C7"/>
    <w:rsid w:val="00142974"/>
    <w:rsid w:val="00153DDD"/>
    <w:rsid w:val="001555FF"/>
    <w:rsid w:val="00157017"/>
    <w:rsid w:val="001576AC"/>
    <w:rsid w:val="001635C2"/>
    <w:rsid w:val="001705C1"/>
    <w:rsid w:val="00170D43"/>
    <w:rsid w:val="00172004"/>
    <w:rsid w:val="001723A5"/>
    <w:rsid w:val="00176ECF"/>
    <w:rsid w:val="001810F7"/>
    <w:rsid w:val="001818A5"/>
    <w:rsid w:val="00184769"/>
    <w:rsid w:val="00184EFB"/>
    <w:rsid w:val="001911AD"/>
    <w:rsid w:val="0019389A"/>
    <w:rsid w:val="00194F63"/>
    <w:rsid w:val="00196947"/>
    <w:rsid w:val="0019787D"/>
    <w:rsid w:val="001A08DD"/>
    <w:rsid w:val="001A0C3C"/>
    <w:rsid w:val="001A1990"/>
    <w:rsid w:val="001A5517"/>
    <w:rsid w:val="001A64F9"/>
    <w:rsid w:val="001B018A"/>
    <w:rsid w:val="001B0FEF"/>
    <w:rsid w:val="001B13E4"/>
    <w:rsid w:val="001B3C21"/>
    <w:rsid w:val="001B4035"/>
    <w:rsid w:val="001B58E8"/>
    <w:rsid w:val="001B7880"/>
    <w:rsid w:val="001C5DEA"/>
    <w:rsid w:val="001D0914"/>
    <w:rsid w:val="001D1587"/>
    <w:rsid w:val="001D5078"/>
    <w:rsid w:val="001D7A9F"/>
    <w:rsid w:val="001E042E"/>
    <w:rsid w:val="001E1EAD"/>
    <w:rsid w:val="001E2A1B"/>
    <w:rsid w:val="001E4527"/>
    <w:rsid w:val="001E613F"/>
    <w:rsid w:val="001E6428"/>
    <w:rsid w:val="001E72B4"/>
    <w:rsid w:val="001F346F"/>
    <w:rsid w:val="001F3AFA"/>
    <w:rsid w:val="001F68FD"/>
    <w:rsid w:val="00200F59"/>
    <w:rsid w:val="00203121"/>
    <w:rsid w:val="00203309"/>
    <w:rsid w:val="00205346"/>
    <w:rsid w:val="00206522"/>
    <w:rsid w:val="002071F0"/>
    <w:rsid w:val="00207C0E"/>
    <w:rsid w:val="00207E4B"/>
    <w:rsid w:val="00210A49"/>
    <w:rsid w:val="00211A1A"/>
    <w:rsid w:val="00211E06"/>
    <w:rsid w:val="00212755"/>
    <w:rsid w:val="00212837"/>
    <w:rsid w:val="00212948"/>
    <w:rsid w:val="00212E8D"/>
    <w:rsid w:val="0021368C"/>
    <w:rsid w:val="00215675"/>
    <w:rsid w:val="00217D32"/>
    <w:rsid w:val="002201EA"/>
    <w:rsid w:val="0022089B"/>
    <w:rsid w:val="00220DD5"/>
    <w:rsid w:val="0022145A"/>
    <w:rsid w:val="0022310D"/>
    <w:rsid w:val="00223CCF"/>
    <w:rsid w:val="002243AD"/>
    <w:rsid w:val="002246A6"/>
    <w:rsid w:val="00224B4D"/>
    <w:rsid w:val="002268DE"/>
    <w:rsid w:val="00227CB4"/>
    <w:rsid w:val="00232A10"/>
    <w:rsid w:val="00232B21"/>
    <w:rsid w:val="00235666"/>
    <w:rsid w:val="002411B9"/>
    <w:rsid w:val="00241907"/>
    <w:rsid w:val="00242B13"/>
    <w:rsid w:val="002433B9"/>
    <w:rsid w:val="00244DF7"/>
    <w:rsid w:val="00245817"/>
    <w:rsid w:val="002461B4"/>
    <w:rsid w:val="00250375"/>
    <w:rsid w:val="00250888"/>
    <w:rsid w:val="0025191C"/>
    <w:rsid w:val="0025210C"/>
    <w:rsid w:val="00261059"/>
    <w:rsid w:val="00264F5E"/>
    <w:rsid w:val="00265AFB"/>
    <w:rsid w:val="002660C5"/>
    <w:rsid w:val="00271AE4"/>
    <w:rsid w:val="002724B6"/>
    <w:rsid w:val="00272B01"/>
    <w:rsid w:val="00272C7F"/>
    <w:rsid w:val="00274893"/>
    <w:rsid w:val="00274BD6"/>
    <w:rsid w:val="00275143"/>
    <w:rsid w:val="002771FB"/>
    <w:rsid w:val="0027749B"/>
    <w:rsid w:val="0028046A"/>
    <w:rsid w:val="002804B2"/>
    <w:rsid w:val="002829FD"/>
    <w:rsid w:val="002835E3"/>
    <w:rsid w:val="00284132"/>
    <w:rsid w:val="00284417"/>
    <w:rsid w:val="00285A65"/>
    <w:rsid w:val="00286CEA"/>
    <w:rsid w:val="0029080F"/>
    <w:rsid w:val="00293730"/>
    <w:rsid w:val="002954DD"/>
    <w:rsid w:val="00296A89"/>
    <w:rsid w:val="00296B4E"/>
    <w:rsid w:val="00297099"/>
    <w:rsid w:val="002A443D"/>
    <w:rsid w:val="002B0A91"/>
    <w:rsid w:val="002B1930"/>
    <w:rsid w:val="002B1EA7"/>
    <w:rsid w:val="002B2002"/>
    <w:rsid w:val="002B2F50"/>
    <w:rsid w:val="002B3591"/>
    <w:rsid w:val="002B58DB"/>
    <w:rsid w:val="002B78ED"/>
    <w:rsid w:val="002C18A5"/>
    <w:rsid w:val="002C36D6"/>
    <w:rsid w:val="002C435A"/>
    <w:rsid w:val="002C6CE7"/>
    <w:rsid w:val="002C7388"/>
    <w:rsid w:val="002C78E4"/>
    <w:rsid w:val="002D2872"/>
    <w:rsid w:val="002D2CB2"/>
    <w:rsid w:val="002D32F6"/>
    <w:rsid w:val="002D7476"/>
    <w:rsid w:val="002D7FD7"/>
    <w:rsid w:val="002E3C81"/>
    <w:rsid w:val="002E3D3E"/>
    <w:rsid w:val="002E5F0F"/>
    <w:rsid w:val="002E6FDC"/>
    <w:rsid w:val="002E75E8"/>
    <w:rsid w:val="002F03F1"/>
    <w:rsid w:val="002F15C5"/>
    <w:rsid w:val="002F5907"/>
    <w:rsid w:val="002F5A54"/>
    <w:rsid w:val="002F793F"/>
    <w:rsid w:val="00300285"/>
    <w:rsid w:val="003031BB"/>
    <w:rsid w:val="00303306"/>
    <w:rsid w:val="0030422C"/>
    <w:rsid w:val="00305087"/>
    <w:rsid w:val="0030560A"/>
    <w:rsid w:val="003109EB"/>
    <w:rsid w:val="003149AD"/>
    <w:rsid w:val="00315A56"/>
    <w:rsid w:val="00315ABD"/>
    <w:rsid w:val="00316D14"/>
    <w:rsid w:val="00316FBE"/>
    <w:rsid w:val="00321E67"/>
    <w:rsid w:val="003244E4"/>
    <w:rsid w:val="003250C3"/>
    <w:rsid w:val="003316F6"/>
    <w:rsid w:val="003374A1"/>
    <w:rsid w:val="00343B89"/>
    <w:rsid w:val="00344DB5"/>
    <w:rsid w:val="0034748F"/>
    <w:rsid w:val="00350575"/>
    <w:rsid w:val="003515EB"/>
    <w:rsid w:val="00352733"/>
    <w:rsid w:val="00352C74"/>
    <w:rsid w:val="003531E5"/>
    <w:rsid w:val="0036108D"/>
    <w:rsid w:val="00361AA3"/>
    <w:rsid w:val="00363F6D"/>
    <w:rsid w:val="00363F72"/>
    <w:rsid w:val="00364851"/>
    <w:rsid w:val="00365D6D"/>
    <w:rsid w:val="00367E29"/>
    <w:rsid w:val="00370E99"/>
    <w:rsid w:val="00374779"/>
    <w:rsid w:val="00374CE7"/>
    <w:rsid w:val="003816ED"/>
    <w:rsid w:val="00382333"/>
    <w:rsid w:val="00384A5F"/>
    <w:rsid w:val="0038504E"/>
    <w:rsid w:val="003926EB"/>
    <w:rsid w:val="0039395E"/>
    <w:rsid w:val="003963D5"/>
    <w:rsid w:val="00396FC2"/>
    <w:rsid w:val="003A065F"/>
    <w:rsid w:val="003A13C6"/>
    <w:rsid w:val="003B2BD8"/>
    <w:rsid w:val="003B5805"/>
    <w:rsid w:val="003B60D7"/>
    <w:rsid w:val="003C1302"/>
    <w:rsid w:val="003C2389"/>
    <w:rsid w:val="003C2BC3"/>
    <w:rsid w:val="003C38D7"/>
    <w:rsid w:val="003C3932"/>
    <w:rsid w:val="003C3E25"/>
    <w:rsid w:val="003C49C6"/>
    <w:rsid w:val="003C6130"/>
    <w:rsid w:val="003C6709"/>
    <w:rsid w:val="003D0794"/>
    <w:rsid w:val="003D100F"/>
    <w:rsid w:val="003D1F1C"/>
    <w:rsid w:val="003D536E"/>
    <w:rsid w:val="003D6C78"/>
    <w:rsid w:val="003D7C2C"/>
    <w:rsid w:val="003E0516"/>
    <w:rsid w:val="003E0E1D"/>
    <w:rsid w:val="003E25B5"/>
    <w:rsid w:val="003F2A8C"/>
    <w:rsid w:val="003F3081"/>
    <w:rsid w:val="003F32DA"/>
    <w:rsid w:val="003F6B2D"/>
    <w:rsid w:val="00400A09"/>
    <w:rsid w:val="0040131F"/>
    <w:rsid w:val="00402F15"/>
    <w:rsid w:val="00403B64"/>
    <w:rsid w:val="0040514B"/>
    <w:rsid w:val="0041139F"/>
    <w:rsid w:val="0041177D"/>
    <w:rsid w:val="00415FE1"/>
    <w:rsid w:val="00416042"/>
    <w:rsid w:val="0041765B"/>
    <w:rsid w:val="00420118"/>
    <w:rsid w:val="00423B1F"/>
    <w:rsid w:val="00423BAD"/>
    <w:rsid w:val="004248C9"/>
    <w:rsid w:val="00424C77"/>
    <w:rsid w:val="0042566B"/>
    <w:rsid w:val="00426442"/>
    <w:rsid w:val="00426D5F"/>
    <w:rsid w:val="004270D0"/>
    <w:rsid w:val="00431A28"/>
    <w:rsid w:val="004322C5"/>
    <w:rsid w:val="00432A2A"/>
    <w:rsid w:val="004335DB"/>
    <w:rsid w:val="00437A56"/>
    <w:rsid w:val="00437EDB"/>
    <w:rsid w:val="00445636"/>
    <w:rsid w:val="00447A39"/>
    <w:rsid w:val="00447BD0"/>
    <w:rsid w:val="00450563"/>
    <w:rsid w:val="004514F9"/>
    <w:rsid w:val="004527FA"/>
    <w:rsid w:val="004537CE"/>
    <w:rsid w:val="004548A2"/>
    <w:rsid w:val="00454E19"/>
    <w:rsid w:val="00455838"/>
    <w:rsid w:val="004563EB"/>
    <w:rsid w:val="00456A93"/>
    <w:rsid w:val="00457D4A"/>
    <w:rsid w:val="004617F8"/>
    <w:rsid w:val="00463731"/>
    <w:rsid w:val="00464529"/>
    <w:rsid w:val="004646C4"/>
    <w:rsid w:val="0046481C"/>
    <w:rsid w:val="00472177"/>
    <w:rsid w:val="00472F5D"/>
    <w:rsid w:val="0047380D"/>
    <w:rsid w:val="00480392"/>
    <w:rsid w:val="00480BFE"/>
    <w:rsid w:val="00481735"/>
    <w:rsid w:val="00482929"/>
    <w:rsid w:val="00483418"/>
    <w:rsid w:val="00484672"/>
    <w:rsid w:val="0048677E"/>
    <w:rsid w:val="00490B83"/>
    <w:rsid w:val="00491950"/>
    <w:rsid w:val="00491FD3"/>
    <w:rsid w:val="0049507C"/>
    <w:rsid w:val="004A18AB"/>
    <w:rsid w:val="004A34F8"/>
    <w:rsid w:val="004A3D9C"/>
    <w:rsid w:val="004A3DB1"/>
    <w:rsid w:val="004A489C"/>
    <w:rsid w:val="004A4A65"/>
    <w:rsid w:val="004A4C47"/>
    <w:rsid w:val="004A696C"/>
    <w:rsid w:val="004B0542"/>
    <w:rsid w:val="004B107F"/>
    <w:rsid w:val="004B64D3"/>
    <w:rsid w:val="004C03EF"/>
    <w:rsid w:val="004C1094"/>
    <w:rsid w:val="004C2B1C"/>
    <w:rsid w:val="004C7AD7"/>
    <w:rsid w:val="004D26E9"/>
    <w:rsid w:val="004D6427"/>
    <w:rsid w:val="004D6BC7"/>
    <w:rsid w:val="004D6D4B"/>
    <w:rsid w:val="004D71D2"/>
    <w:rsid w:val="004D743E"/>
    <w:rsid w:val="004E2FA6"/>
    <w:rsid w:val="004E4C5A"/>
    <w:rsid w:val="004E62CE"/>
    <w:rsid w:val="004E726F"/>
    <w:rsid w:val="004E784C"/>
    <w:rsid w:val="004F1414"/>
    <w:rsid w:val="004F31DD"/>
    <w:rsid w:val="004F3B48"/>
    <w:rsid w:val="004F67DC"/>
    <w:rsid w:val="00511D3B"/>
    <w:rsid w:val="005122A3"/>
    <w:rsid w:val="005126B8"/>
    <w:rsid w:val="00514F0D"/>
    <w:rsid w:val="00520550"/>
    <w:rsid w:val="00520637"/>
    <w:rsid w:val="00520AF2"/>
    <w:rsid w:val="0052100C"/>
    <w:rsid w:val="005250B0"/>
    <w:rsid w:val="00527BB9"/>
    <w:rsid w:val="00530A8F"/>
    <w:rsid w:val="005314A1"/>
    <w:rsid w:val="005324B8"/>
    <w:rsid w:val="00534D7A"/>
    <w:rsid w:val="0053632A"/>
    <w:rsid w:val="00537881"/>
    <w:rsid w:val="00542955"/>
    <w:rsid w:val="00544B0F"/>
    <w:rsid w:val="00546D23"/>
    <w:rsid w:val="005478DA"/>
    <w:rsid w:val="005531CE"/>
    <w:rsid w:val="005537F6"/>
    <w:rsid w:val="0055660A"/>
    <w:rsid w:val="00557449"/>
    <w:rsid w:val="005579BC"/>
    <w:rsid w:val="00557EFB"/>
    <w:rsid w:val="00560369"/>
    <w:rsid w:val="005603E4"/>
    <w:rsid w:val="00561CC5"/>
    <w:rsid w:val="00562601"/>
    <w:rsid w:val="00563210"/>
    <w:rsid w:val="0056521B"/>
    <w:rsid w:val="00570240"/>
    <w:rsid w:val="00570245"/>
    <w:rsid w:val="00571004"/>
    <w:rsid w:val="00575B16"/>
    <w:rsid w:val="005771C5"/>
    <w:rsid w:val="0057772F"/>
    <w:rsid w:val="00581616"/>
    <w:rsid w:val="00584C27"/>
    <w:rsid w:val="00584D12"/>
    <w:rsid w:val="00585E3D"/>
    <w:rsid w:val="00587289"/>
    <w:rsid w:val="00587FCC"/>
    <w:rsid w:val="0059090B"/>
    <w:rsid w:val="00595D2C"/>
    <w:rsid w:val="0059790A"/>
    <w:rsid w:val="005A1211"/>
    <w:rsid w:val="005A1849"/>
    <w:rsid w:val="005A26BA"/>
    <w:rsid w:val="005B4185"/>
    <w:rsid w:val="005B5548"/>
    <w:rsid w:val="005B6A7D"/>
    <w:rsid w:val="005C1208"/>
    <w:rsid w:val="005C18D2"/>
    <w:rsid w:val="005C45A7"/>
    <w:rsid w:val="005C6059"/>
    <w:rsid w:val="005D358B"/>
    <w:rsid w:val="005D7C91"/>
    <w:rsid w:val="005E001C"/>
    <w:rsid w:val="005E0CF3"/>
    <w:rsid w:val="005E16D1"/>
    <w:rsid w:val="005E1919"/>
    <w:rsid w:val="005E2C3F"/>
    <w:rsid w:val="005E2FC5"/>
    <w:rsid w:val="005E5303"/>
    <w:rsid w:val="005F1F54"/>
    <w:rsid w:val="005F270D"/>
    <w:rsid w:val="005F48E4"/>
    <w:rsid w:val="005F4C0A"/>
    <w:rsid w:val="005F5F4C"/>
    <w:rsid w:val="005F69BE"/>
    <w:rsid w:val="005F7A54"/>
    <w:rsid w:val="00601918"/>
    <w:rsid w:val="006021A8"/>
    <w:rsid w:val="006025DF"/>
    <w:rsid w:val="00602AE4"/>
    <w:rsid w:val="00602C76"/>
    <w:rsid w:val="00603EE4"/>
    <w:rsid w:val="006052B1"/>
    <w:rsid w:val="006058BE"/>
    <w:rsid w:val="006061E4"/>
    <w:rsid w:val="0060765E"/>
    <w:rsid w:val="00620B61"/>
    <w:rsid w:val="00621E65"/>
    <w:rsid w:val="00621F9C"/>
    <w:rsid w:val="00622DFC"/>
    <w:rsid w:val="006241E3"/>
    <w:rsid w:val="00626BFC"/>
    <w:rsid w:val="00630D6E"/>
    <w:rsid w:val="006321F1"/>
    <w:rsid w:val="00633F63"/>
    <w:rsid w:val="0063675C"/>
    <w:rsid w:val="006374B4"/>
    <w:rsid w:val="006378E2"/>
    <w:rsid w:val="0064034F"/>
    <w:rsid w:val="00642A87"/>
    <w:rsid w:val="00642F3E"/>
    <w:rsid w:val="00645324"/>
    <w:rsid w:val="00646103"/>
    <w:rsid w:val="00646EEF"/>
    <w:rsid w:val="00650BFB"/>
    <w:rsid w:val="0065179C"/>
    <w:rsid w:val="006524B5"/>
    <w:rsid w:val="00655674"/>
    <w:rsid w:val="00660321"/>
    <w:rsid w:val="006622BE"/>
    <w:rsid w:val="006629DC"/>
    <w:rsid w:val="0067103B"/>
    <w:rsid w:val="00672FC2"/>
    <w:rsid w:val="006752FB"/>
    <w:rsid w:val="00675A8C"/>
    <w:rsid w:val="00680841"/>
    <w:rsid w:val="00682D1E"/>
    <w:rsid w:val="00691B03"/>
    <w:rsid w:val="00692BD6"/>
    <w:rsid w:val="0069380F"/>
    <w:rsid w:val="00694327"/>
    <w:rsid w:val="00696926"/>
    <w:rsid w:val="006971CF"/>
    <w:rsid w:val="006A1CA9"/>
    <w:rsid w:val="006A2D59"/>
    <w:rsid w:val="006A391A"/>
    <w:rsid w:val="006A54E2"/>
    <w:rsid w:val="006A5656"/>
    <w:rsid w:val="006A6A47"/>
    <w:rsid w:val="006A7665"/>
    <w:rsid w:val="006B175A"/>
    <w:rsid w:val="006B3852"/>
    <w:rsid w:val="006B4C5A"/>
    <w:rsid w:val="006B564C"/>
    <w:rsid w:val="006B589B"/>
    <w:rsid w:val="006C21D7"/>
    <w:rsid w:val="006C2351"/>
    <w:rsid w:val="006C27DB"/>
    <w:rsid w:val="006C35DC"/>
    <w:rsid w:val="006C4EA7"/>
    <w:rsid w:val="006C5090"/>
    <w:rsid w:val="006C6649"/>
    <w:rsid w:val="006C6BF9"/>
    <w:rsid w:val="006D26D6"/>
    <w:rsid w:val="006D529C"/>
    <w:rsid w:val="006D55BE"/>
    <w:rsid w:val="006D62C9"/>
    <w:rsid w:val="006D6A1F"/>
    <w:rsid w:val="006D7E9D"/>
    <w:rsid w:val="006E16C9"/>
    <w:rsid w:val="006E3A49"/>
    <w:rsid w:val="006E482D"/>
    <w:rsid w:val="006E5061"/>
    <w:rsid w:val="006E6086"/>
    <w:rsid w:val="006E64A5"/>
    <w:rsid w:val="006E6908"/>
    <w:rsid w:val="006F0C76"/>
    <w:rsid w:val="006F225C"/>
    <w:rsid w:val="006F6758"/>
    <w:rsid w:val="006F7DDD"/>
    <w:rsid w:val="007001A9"/>
    <w:rsid w:val="00700635"/>
    <w:rsid w:val="007007C7"/>
    <w:rsid w:val="00702003"/>
    <w:rsid w:val="00705039"/>
    <w:rsid w:val="00705A05"/>
    <w:rsid w:val="007061D3"/>
    <w:rsid w:val="00707B43"/>
    <w:rsid w:val="00716264"/>
    <w:rsid w:val="00716A5E"/>
    <w:rsid w:val="00720A6A"/>
    <w:rsid w:val="007217C2"/>
    <w:rsid w:val="00721A71"/>
    <w:rsid w:val="00723F6F"/>
    <w:rsid w:val="0072528F"/>
    <w:rsid w:val="0072623F"/>
    <w:rsid w:val="007308EA"/>
    <w:rsid w:val="00736C40"/>
    <w:rsid w:val="007371EB"/>
    <w:rsid w:val="00742120"/>
    <w:rsid w:val="007423E6"/>
    <w:rsid w:val="007428ED"/>
    <w:rsid w:val="00742D67"/>
    <w:rsid w:val="00742E53"/>
    <w:rsid w:val="00743440"/>
    <w:rsid w:val="00743B34"/>
    <w:rsid w:val="00743EE4"/>
    <w:rsid w:val="00750040"/>
    <w:rsid w:val="00752074"/>
    <w:rsid w:val="00754837"/>
    <w:rsid w:val="007549E0"/>
    <w:rsid w:val="00755668"/>
    <w:rsid w:val="00756BBE"/>
    <w:rsid w:val="007601AF"/>
    <w:rsid w:val="0076164C"/>
    <w:rsid w:val="00761A1C"/>
    <w:rsid w:val="00762822"/>
    <w:rsid w:val="00763C0A"/>
    <w:rsid w:val="00767C93"/>
    <w:rsid w:val="00770156"/>
    <w:rsid w:val="007702AD"/>
    <w:rsid w:val="00770F41"/>
    <w:rsid w:val="0077184E"/>
    <w:rsid w:val="007727F6"/>
    <w:rsid w:val="007746D0"/>
    <w:rsid w:val="007750F6"/>
    <w:rsid w:val="00777214"/>
    <w:rsid w:val="00777D2D"/>
    <w:rsid w:val="00781622"/>
    <w:rsid w:val="0078288B"/>
    <w:rsid w:val="00783846"/>
    <w:rsid w:val="0078782B"/>
    <w:rsid w:val="00791B3C"/>
    <w:rsid w:val="00792356"/>
    <w:rsid w:val="00792683"/>
    <w:rsid w:val="00792E14"/>
    <w:rsid w:val="007937DE"/>
    <w:rsid w:val="00794D4B"/>
    <w:rsid w:val="007A2AF0"/>
    <w:rsid w:val="007A3803"/>
    <w:rsid w:val="007A5E78"/>
    <w:rsid w:val="007A695C"/>
    <w:rsid w:val="007B27D6"/>
    <w:rsid w:val="007B2BD0"/>
    <w:rsid w:val="007B32AB"/>
    <w:rsid w:val="007B3AC5"/>
    <w:rsid w:val="007B7AA9"/>
    <w:rsid w:val="007C0715"/>
    <w:rsid w:val="007C1B2B"/>
    <w:rsid w:val="007C1FEE"/>
    <w:rsid w:val="007C23E4"/>
    <w:rsid w:val="007C730F"/>
    <w:rsid w:val="007D0591"/>
    <w:rsid w:val="007D436F"/>
    <w:rsid w:val="007D62A3"/>
    <w:rsid w:val="007E0B75"/>
    <w:rsid w:val="007E2F34"/>
    <w:rsid w:val="007E30E4"/>
    <w:rsid w:val="007E4217"/>
    <w:rsid w:val="007F1647"/>
    <w:rsid w:val="007F27F0"/>
    <w:rsid w:val="007F4E82"/>
    <w:rsid w:val="007F7288"/>
    <w:rsid w:val="0080074C"/>
    <w:rsid w:val="008018A4"/>
    <w:rsid w:val="008027EF"/>
    <w:rsid w:val="00810BA5"/>
    <w:rsid w:val="00812F78"/>
    <w:rsid w:val="00813422"/>
    <w:rsid w:val="00817B29"/>
    <w:rsid w:val="008210C0"/>
    <w:rsid w:val="008231E0"/>
    <w:rsid w:val="0083058C"/>
    <w:rsid w:val="00831F57"/>
    <w:rsid w:val="0083364D"/>
    <w:rsid w:val="00833957"/>
    <w:rsid w:val="00833B50"/>
    <w:rsid w:val="00843B2D"/>
    <w:rsid w:val="00846199"/>
    <w:rsid w:val="00846E5B"/>
    <w:rsid w:val="00850D68"/>
    <w:rsid w:val="00851757"/>
    <w:rsid w:val="00853B36"/>
    <w:rsid w:val="00854107"/>
    <w:rsid w:val="008556C9"/>
    <w:rsid w:val="00856BD9"/>
    <w:rsid w:val="00861591"/>
    <w:rsid w:val="00862544"/>
    <w:rsid w:val="00863388"/>
    <w:rsid w:val="00867839"/>
    <w:rsid w:val="008709EB"/>
    <w:rsid w:val="00870A8D"/>
    <w:rsid w:val="00870EBE"/>
    <w:rsid w:val="008713B7"/>
    <w:rsid w:val="0087369A"/>
    <w:rsid w:val="008765C5"/>
    <w:rsid w:val="00877FA4"/>
    <w:rsid w:val="00880AE1"/>
    <w:rsid w:val="008821C4"/>
    <w:rsid w:val="0088557F"/>
    <w:rsid w:val="00885EF7"/>
    <w:rsid w:val="00887BE7"/>
    <w:rsid w:val="00891A41"/>
    <w:rsid w:val="00892A6F"/>
    <w:rsid w:val="00893554"/>
    <w:rsid w:val="008A15F2"/>
    <w:rsid w:val="008A2C4C"/>
    <w:rsid w:val="008A3DA5"/>
    <w:rsid w:val="008A65E4"/>
    <w:rsid w:val="008B0BB1"/>
    <w:rsid w:val="008B1748"/>
    <w:rsid w:val="008B4105"/>
    <w:rsid w:val="008B4975"/>
    <w:rsid w:val="008B62AE"/>
    <w:rsid w:val="008C4778"/>
    <w:rsid w:val="008C4ED6"/>
    <w:rsid w:val="008C517E"/>
    <w:rsid w:val="008C5394"/>
    <w:rsid w:val="008C6848"/>
    <w:rsid w:val="008C6FC3"/>
    <w:rsid w:val="008C77DC"/>
    <w:rsid w:val="008C7FCA"/>
    <w:rsid w:val="008D0C61"/>
    <w:rsid w:val="008D14A5"/>
    <w:rsid w:val="008D2D60"/>
    <w:rsid w:val="008D4044"/>
    <w:rsid w:val="008D7CF1"/>
    <w:rsid w:val="008E00C7"/>
    <w:rsid w:val="008E28F4"/>
    <w:rsid w:val="008E38A4"/>
    <w:rsid w:val="008E3E04"/>
    <w:rsid w:val="008E4134"/>
    <w:rsid w:val="008E73F9"/>
    <w:rsid w:val="008E7A15"/>
    <w:rsid w:val="008E7DDB"/>
    <w:rsid w:val="008E7F72"/>
    <w:rsid w:val="008F0FE1"/>
    <w:rsid w:val="008F256B"/>
    <w:rsid w:val="008F366B"/>
    <w:rsid w:val="00901E7B"/>
    <w:rsid w:val="00904796"/>
    <w:rsid w:val="009047F2"/>
    <w:rsid w:val="009069B1"/>
    <w:rsid w:val="00910544"/>
    <w:rsid w:val="009124E8"/>
    <w:rsid w:val="00916B1D"/>
    <w:rsid w:val="00916CA4"/>
    <w:rsid w:val="0091730D"/>
    <w:rsid w:val="00921F0B"/>
    <w:rsid w:val="00926984"/>
    <w:rsid w:val="0092731F"/>
    <w:rsid w:val="00927DC9"/>
    <w:rsid w:val="0093058A"/>
    <w:rsid w:val="009310B2"/>
    <w:rsid w:val="0093482E"/>
    <w:rsid w:val="00934C49"/>
    <w:rsid w:val="00935004"/>
    <w:rsid w:val="00937F54"/>
    <w:rsid w:val="0094131D"/>
    <w:rsid w:val="009414AA"/>
    <w:rsid w:val="00942F75"/>
    <w:rsid w:val="009449A2"/>
    <w:rsid w:val="00944EA7"/>
    <w:rsid w:val="00945D6C"/>
    <w:rsid w:val="0095072E"/>
    <w:rsid w:val="00952B6A"/>
    <w:rsid w:val="009546C7"/>
    <w:rsid w:val="00955C62"/>
    <w:rsid w:val="00957423"/>
    <w:rsid w:val="00962F19"/>
    <w:rsid w:val="00963E2B"/>
    <w:rsid w:val="009667CE"/>
    <w:rsid w:val="00971546"/>
    <w:rsid w:val="00971C7E"/>
    <w:rsid w:val="00971CF9"/>
    <w:rsid w:val="009730A9"/>
    <w:rsid w:val="0098154A"/>
    <w:rsid w:val="0098261B"/>
    <w:rsid w:val="0098465B"/>
    <w:rsid w:val="0098538A"/>
    <w:rsid w:val="00987D1E"/>
    <w:rsid w:val="009910F8"/>
    <w:rsid w:val="0099271C"/>
    <w:rsid w:val="00992884"/>
    <w:rsid w:val="00992B42"/>
    <w:rsid w:val="00994023"/>
    <w:rsid w:val="00994A35"/>
    <w:rsid w:val="009969F8"/>
    <w:rsid w:val="009970B8"/>
    <w:rsid w:val="009A3743"/>
    <w:rsid w:val="009A4202"/>
    <w:rsid w:val="009A58C0"/>
    <w:rsid w:val="009A5CB9"/>
    <w:rsid w:val="009A6271"/>
    <w:rsid w:val="009A74F3"/>
    <w:rsid w:val="009B0A68"/>
    <w:rsid w:val="009B14F6"/>
    <w:rsid w:val="009B2E9D"/>
    <w:rsid w:val="009B496B"/>
    <w:rsid w:val="009C18B4"/>
    <w:rsid w:val="009C486A"/>
    <w:rsid w:val="009C5D9E"/>
    <w:rsid w:val="009D0424"/>
    <w:rsid w:val="009D0DA6"/>
    <w:rsid w:val="009D2229"/>
    <w:rsid w:val="009D2286"/>
    <w:rsid w:val="009D347F"/>
    <w:rsid w:val="009D5888"/>
    <w:rsid w:val="009D5D19"/>
    <w:rsid w:val="009D6D91"/>
    <w:rsid w:val="009D77A8"/>
    <w:rsid w:val="009E2B83"/>
    <w:rsid w:val="009E2E0B"/>
    <w:rsid w:val="009E30BC"/>
    <w:rsid w:val="009E4072"/>
    <w:rsid w:val="009E42D1"/>
    <w:rsid w:val="009E794A"/>
    <w:rsid w:val="009F2082"/>
    <w:rsid w:val="009F35DD"/>
    <w:rsid w:val="009F504A"/>
    <w:rsid w:val="009F5B21"/>
    <w:rsid w:val="00A02222"/>
    <w:rsid w:val="00A039F2"/>
    <w:rsid w:val="00A063CC"/>
    <w:rsid w:val="00A07DC0"/>
    <w:rsid w:val="00A126FF"/>
    <w:rsid w:val="00A13249"/>
    <w:rsid w:val="00A13E30"/>
    <w:rsid w:val="00A14B35"/>
    <w:rsid w:val="00A16C94"/>
    <w:rsid w:val="00A17BD6"/>
    <w:rsid w:val="00A22630"/>
    <w:rsid w:val="00A230C9"/>
    <w:rsid w:val="00A26348"/>
    <w:rsid w:val="00A27482"/>
    <w:rsid w:val="00A316D0"/>
    <w:rsid w:val="00A318CC"/>
    <w:rsid w:val="00A32CF0"/>
    <w:rsid w:val="00A36A94"/>
    <w:rsid w:val="00A37A9D"/>
    <w:rsid w:val="00A40994"/>
    <w:rsid w:val="00A40EE6"/>
    <w:rsid w:val="00A47388"/>
    <w:rsid w:val="00A479F3"/>
    <w:rsid w:val="00A54A20"/>
    <w:rsid w:val="00A54E2D"/>
    <w:rsid w:val="00A550BA"/>
    <w:rsid w:val="00A560A6"/>
    <w:rsid w:val="00A56344"/>
    <w:rsid w:val="00A57291"/>
    <w:rsid w:val="00A57C6F"/>
    <w:rsid w:val="00A60BFD"/>
    <w:rsid w:val="00A63F08"/>
    <w:rsid w:val="00A64FAA"/>
    <w:rsid w:val="00A653F1"/>
    <w:rsid w:val="00A67929"/>
    <w:rsid w:val="00A7286C"/>
    <w:rsid w:val="00A73ABA"/>
    <w:rsid w:val="00A75029"/>
    <w:rsid w:val="00A75A7A"/>
    <w:rsid w:val="00A8165D"/>
    <w:rsid w:val="00A81A0E"/>
    <w:rsid w:val="00A82175"/>
    <w:rsid w:val="00A82851"/>
    <w:rsid w:val="00A82BDD"/>
    <w:rsid w:val="00A8559F"/>
    <w:rsid w:val="00A86790"/>
    <w:rsid w:val="00A86ECF"/>
    <w:rsid w:val="00A871DB"/>
    <w:rsid w:val="00A87559"/>
    <w:rsid w:val="00A878B5"/>
    <w:rsid w:val="00A946C0"/>
    <w:rsid w:val="00A95677"/>
    <w:rsid w:val="00AA151D"/>
    <w:rsid w:val="00AA3FC0"/>
    <w:rsid w:val="00AA47F3"/>
    <w:rsid w:val="00AA551D"/>
    <w:rsid w:val="00AA58F1"/>
    <w:rsid w:val="00AA5F86"/>
    <w:rsid w:val="00AA7D86"/>
    <w:rsid w:val="00AB0E93"/>
    <w:rsid w:val="00AB1D09"/>
    <w:rsid w:val="00AB28BE"/>
    <w:rsid w:val="00AB3BB1"/>
    <w:rsid w:val="00AB565A"/>
    <w:rsid w:val="00AC0489"/>
    <w:rsid w:val="00AC06CA"/>
    <w:rsid w:val="00AC2CA2"/>
    <w:rsid w:val="00AC4156"/>
    <w:rsid w:val="00AD0C38"/>
    <w:rsid w:val="00AD1A8B"/>
    <w:rsid w:val="00AD1E12"/>
    <w:rsid w:val="00AD2784"/>
    <w:rsid w:val="00AD474E"/>
    <w:rsid w:val="00AD4AD6"/>
    <w:rsid w:val="00AE242D"/>
    <w:rsid w:val="00AE37E0"/>
    <w:rsid w:val="00AF099B"/>
    <w:rsid w:val="00AF20F1"/>
    <w:rsid w:val="00AF3FA1"/>
    <w:rsid w:val="00AF5A23"/>
    <w:rsid w:val="00B01772"/>
    <w:rsid w:val="00B02714"/>
    <w:rsid w:val="00B05CD2"/>
    <w:rsid w:val="00B07092"/>
    <w:rsid w:val="00B151DA"/>
    <w:rsid w:val="00B15E9A"/>
    <w:rsid w:val="00B1600A"/>
    <w:rsid w:val="00B168E2"/>
    <w:rsid w:val="00B16A67"/>
    <w:rsid w:val="00B2178F"/>
    <w:rsid w:val="00B25F63"/>
    <w:rsid w:val="00B307C9"/>
    <w:rsid w:val="00B32CFB"/>
    <w:rsid w:val="00B342C9"/>
    <w:rsid w:val="00B421F0"/>
    <w:rsid w:val="00B42DF9"/>
    <w:rsid w:val="00B44610"/>
    <w:rsid w:val="00B45EF2"/>
    <w:rsid w:val="00B46404"/>
    <w:rsid w:val="00B53091"/>
    <w:rsid w:val="00B531AD"/>
    <w:rsid w:val="00B54476"/>
    <w:rsid w:val="00B54AAB"/>
    <w:rsid w:val="00B55078"/>
    <w:rsid w:val="00B5677A"/>
    <w:rsid w:val="00B5756A"/>
    <w:rsid w:val="00B60BC0"/>
    <w:rsid w:val="00B62EC6"/>
    <w:rsid w:val="00B64BCD"/>
    <w:rsid w:val="00B67D67"/>
    <w:rsid w:val="00B70F77"/>
    <w:rsid w:val="00B717B2"/>
    <w:rsid w:val="00B71CA7"/>
    <w:rsid w:val="00B72D34"/>
    <w:rsid w:val="00B73DB8"/>
    <w:rsid w:val="00B75065"/>
    <w:rsid w:val="00B808CE"/>
    <w:rsid w:val="00B812D0"/>
    <w:rsid w:val="00B871B1"/>
    <w:rsid w:val="00B906CE"/>
    <w:rsid w:val="00B9203A"/>
    <w:rsid w:val="00B920E7"/>
    <w:rsid w:val="00B93596"/>
    <w:rsid w:val="00B96AEF"/>
    <w:rsid w:val="00B979DA"/>
    <w:rsid w:val="00BA12B3"/>
    <w:rsid w:val="00BA1C52"/>
    <w:rsid w:val="00BA1DA8"/>
    <w:rsid w:val="00BA30BD"/>
    <w:rsid w:val="00BA497F"/>
    <w:rsid w:val="00BA59F3"/>
    <w:rsid w:val="00BB197F"/>
    <w:rsid w:val="00BB1E59"/>
    <w:rsid w:val="00BB28FD"/>
    <w:rsid w:val="00BB6AB7"/>
    <w:rsid w:val="00BB71B0"/>
    <w:rsid w:val="00BC2398"/>
    <w:rsid w:val="00BC28D1"/>
    <w:rsid w:val="00BC2A8E"/>
    <w:rsid w:val="00BC2FB9"/>
    <w:rsid w:val="00BC603F"/>
    <w:rsid w:val="00BD05FF"/>
    <w:rsid w:val="00BD2037"/>
    <w:rsid w:val="00BD2C6F"/>
    <w:rsid w:val="00BD3CA8"/>
    <w:rsid w:val="00BE04E7"/>
    <w:rsid w:val="00BE09F0"/>
    <w:rsid w:val="00BF21F3"/>
    <w:rsid w:val="00BF2BB6"/>
    <w:rsid w:val="00BF2F50"/>
    <w:rsid w:val="00BF3137"/>
    <w:rsid w:val="00BF3B8A"/>
    <w:rsid w:val="00BF3E2E"/>
    <w:rsid w:val="00BF643A"/>
    <w:rsid w:val="00C03F5F"/>
    <w:rsid w:val="00C045F3"/>
    <w:rsid w:val="00C046DE"/>
    <w:rsid w:val="00C05032"/>
    <w:rsid w:val="00C05BE9"/>
    <w:rsid w:val="00C07628"/>
    <w:rsid w:val="00C101A5"/>
    <w:rsid w:val="00C10EDC"/>
    <w:rsid w:val="00C12521"/>
    <w:rsid w:val="00C12943"/>
    <w:rsid w:val="00C13368"/>
    <w:rsid w:val="00C13656"/>
    <w:rsid w:val="00C1434E"/>
    <w:rsid w:val="00C17A01"/>
    <w:rsid w:val="00C204AD"/>
    <w:rsid w:val="00C20EDB"/>
    <w:rsid w:val="00C24E8E"/>
    <w:rsid w:val="00C26036"/>
    <w:rsid w:val="00C3199D"/>
    <w:rsid w:val="00C3405F"/>
    <w:rsid w:val="00C34149"/>
    <w:rsid w:val="00C34AB9"/>
    <w:rsid w:val="00C365BE"/>
    <w:rsid w:val="00C36DE0"/>
    <w:rsid w:val="00C4055A"/>
    <w:rsid w:val="00C414E4"/>
    <w:rsid w:val="00C41B1B"/>
    <w:rsid w:val="00C4248C"/>
    <w:rsid w:val="00C46479"/>
    <w:rsid w:val="00C51825"/>
    <w:rsid w:val="00C56D26"/>
    <w:rsid w:val="00C61ED2"/>
    <w:rsid w:val="00C62C09"/>
    <w:rsid w:val="00C73E87"/>
    <w:rsid w:val="00C751A0"/>
    <w:rsid w:val="00C75E17"/>
    <w:rsid w:val="00C76048"/>
    <w:rsid w:val="00C76832"/>
    <w:rsid w:val="00C77780"/>
    <w:rsid w:val="00C82FC6"/>
    <w:rsid w:val="00C858D3"/>
    <w:rsid w:val="00C8684D"/>
    <w:rsid w:val="00C86BF0"/>
    <w:rsid w:val="00CA2070"/>
    <w:rsid w:val="00CA4AA3"/>
    <w:rsid w:val="00CA552A"/>
    <w:rsid w:val="00CA7326"/>
    <w:rsid w:val="00CB0401"/>
    <w:rsid w:val="00CB0886"/>
    <w:rsid w:val="00CB1A70"/>
    <w:rsid w:val="00CB5183"/>
    <w:rsid w:val="00CC0069"/>
    <w:rsid w:val="00CC126D"/>
    <w:rsid w:val="00CC3065"/>
    <w:rsid w:val="00CC47B6"/>
    <w:rsid w:val="00CC66B7"/>
    <w:rsid w:val="00CC6845"/>
    <w:rsid w:val="00CD2481"/>
    <w:rsid w:val="00CD452B"/>
    <w:rsid w:val="00CD4BF7"/>
    <w:rsid w:val="00CD59D2"/>
    <w:rsid w:val="00CD7B41"/>
    <w:rsid w:val="00CE3215"/>
    <w:rsid w:val="00CF4F59"/>
    <w:rsid w:val="00CF5EDA"/>
    <w:rsid w:val="00D01C77"/>
    <w:rsid w:val="00D0327A"/>
    <w:rsid w:val="00D05ACE"/>
    <w:rsid w:val="00D07132"/>
    <w:rsid w:val="00D11F83"/>
    <w:rsid w:val="00D12064"/>
    <w:rsid w:val="00D137E0"/>
    <w:rsid w:val="00D13A33"/>
    <w:rsid w:val="00D1588A"/>
    <w:rsid w:val="00D15B3A"/>
    <w:rsid w:val="00D16A7A"/>
    <w:rsid w:val="00D23051"/>
    <w:rsid w:val="00D24142"/>
    <w:rsid w:val="00D242F4"/>
    <w:rsid w:val="00D25A41"/>
    <w:rsid w:val="00D25F81"/>
    <w:rsid w:val="00D318B9"/>
    <w:rsid w:val="00D31937"/>
    <w:rsid w:val="00D32A8D"/>
    <w:rsid w:val="00D33357"/>
    <w:rsid w:val="00D33681"/>
    <w:rsid w:val="00D378B5"/>
    <w:rsid w:val="00D407A8"/>
    <w:rsid w:val="00D42F3F"/>
    <w:rsid w:val="00D43E45"/>
    <w:rsid w:val="00D43F07"/>
    <w:rsid w:val="00D46823"/>
    <w:rsid w:val="00D47A39"/>
    <w:rsid w:val="00D525FC"/>
    <w:rsid w:val="00D52D03"/>
    <w:rsid w:val="00D52D9F"/>
    <w:rsid w:val="00D56202"/>
    <w:rsid w:val="00D61AD7"/>
    <w:rsid w:val="00D641AE"/>
    <w:rsid w:val="00D64894"/>
    <w:rsid w:val="00D703CF"/>
    <w:rsid w:val="00D74054"/>
    <w:rsid w:val="00D774F2"/>
    <w:rsid w:val="00D85747"/>
    <w:rsid w:val="00D85AB4"/>
    <w:rsid w:val="00D866EC"/>
    <w:rsid w:val="00D866F7"/>
    <w:rsid w:val="00D86ADC"/>
    <w:rsid w:val="00D872A8"/>
    <w:rsid w:val="00D902E9"/>
    <w:rsid w:val="00D95214"/>
    <w:rsid w:val="00D96BBF"/>
    <w:rsid w:val="00DA2F9F"/>
    <w:rsid w:val="00DA3A42"/>
    <w:rsid w:val="00DA5DE7"/>
    <w:rsid w:val="00DA5EBC"/>
    <w:rsid w:val="00DB0930"/>
    <w:rsid w:val="00DB209E"/>
    <w:rsid w:val="00DB25BC"/>
    <w:rsid w:val="00DB3775"/>
    <w:rsid w:val="00DB4272"/>
    <w:rsid w:val="00DC1EF8"/>
    <w:rsid w:val="00DC497A"/>
    <w:rsid w:val="00DC5076"/>
    <w:rsid w:val="00DC6C34"/>
    <w:rsid w:val="00DC7CF8"/>
    <w:rsid w:val="00DD1B7E"/>
    <w:rsid w:val="00DD424B"/>
    <w:rsid w:val="00DD4942"/>
    <w:rsid w:val="00DD6377"/>
    <w:rsid w:val="00DD64A9"/>
    <w:rsid w:val="00DE0412"/>
    <w:rsid w:val="00DE17ED"/>
    <w:rsid w:val="00DE2555"/>
    <w:rsid w:val="00DE5626"/>
    <w:rsid w:val="00DF170D"/>
    <w:rsid w:val="00DF17BD"/>
    <w:rsid w:val="00DF18C6"/>
    <w:rsid w:val="00DF1D8E"/>
    <w:rsid w:val="00DF2CBC"/>
    <w:rsid w:val="00DF4EF4"/>
    <w:rsid w:val="00DF6DAC"/>
    <w:rsid w:val="00E012C6"/>
    <w:rsid w:val="00E03C5C"/>
    <w:rsid w:val="00E062CB"/>
    <w:rsid w:val="00E10145"/>
    <w:rsid w:val="00E11DDF"/>
    <w:rsid w:val="00E14A26"/>
    <w:rsid w:val="00E151FC"/>
    <w:rsid w:val="00E15A75"/>
    <w:rsid w:val="00E17AC5"/>
    <w:rsid w:val="00E204C7"/>
    <w:rsid w:val="00E2233A"/>
    <w:rsid w:val="00E24C64"/>
    <w:rsid w:val="00E25739"/>
    <w:rsid w:val="00E264E1"/>
    <w:rsid w:val="00E27E5F"/>
    <w:rsid w:val="00E35273"/>
    <w:rsid w:val="00E40AF5"/>
    <w:rsid w:val="00E45552"/>
    <w:rsid w:val="00E4557F"/>
    <w:rsid w:val="00E45DAB"/>
    <w:rsid w:val="00E460D5"/>
    <w:rsid w:val="00E4704C"/>
    <w:rsid w:val="00E507BA"/>
    <w:rsid w:val="00E51523"/>
    <w:rsid w:val="00E5361B"/>
    <w:rsid w:val="00E53969"/>
    <w:rsid w:val="00E54022"/>
    <w:rsid w:val="00E57556"/>
    <w:rsid w:val="00E57DBC"/>
    <w:rsid w:val="00E61D67"/>
    <w:rsid w:val="00E62093"/>
    <w:rsid w:val="00E6381A"/>
    <w:rsid w:val="00E64EB1"/>
    <w:rsid w:val="00E6671C"/>
    <w:rsid w:val="00E675F0"/>
    <w:rsid w:val="00E70109"/>
    <w:rsid w:val="00E724BF"/>
    <w:rsid w:val="00E76437"/>
    <w:rsid w:val="00E77ACA"/>
    <w:rsid w:val="00E80AD0"/>
    <w:rsid w:val="00E82887"/>
    <w:rsid w:val="00E84EE3"/>
    <w:rsid w:val="00E86D4F"/>
    <w:rsid w:val="00E87745"/>
    <w:rsid w:val="00E902C1"/>
    <w:rsid w:val="00E9165F"/>
    <w:rsid w:val="00E9184D"/>
    <w:rsid w:val="00E94740"/>
    <w:rsid w:val="00E94797"/>
    <w:rsid w:val="00E95BD3"/>
    <w:rsid w:val="00E97F98"/>
    <w:rsid w:val="00EA3BA7"/>
    <w:rsid w:val="00EA4BFE"/>
    <w:rsid w:val="00EA5C98"/>
    <w:rsid w:val="00EB4811"/>
    <w:rsid w:val="00EB51AF"/>
    <w:rsid w:val="00EB60B7"/>
    <w:rsid w:val="00EC0B1F"/>
    <w:rsid w:val="00EC2982"/>
    <w:rsid w:val="00EC4668"/>
    <w:rsid w:val="00EC697D"/>
    <w:rsid w:val="00ED41E4"/>
    <w:rsid w:val="00ED4B4F"/>
    <w:rsid w:val="00ED7A54"/>
    <w:rsid w:val="00EE13E0"/>
    <w:rsid w:val="00EE2B0E"/>
    <w:rsid w:val="00EE5245"/>
    <w:rsid w:val="00EF02B2"/>
    <w:rsid w:val="00EF0AEA"/>
    <w:rsid w:val="00EF2137"/>
    <w:rsid w:val="00EF36F1"/>
    <w:rsid w:val="00EF421A"/>
    <w:rsid w:val="00EF6911"/>
    <w:rsid w:val="00EF6CFD"/>
    <w:rsid w:val="00F02AEB"/>
    <w:rsid w:val="00F05246"/>
    <w:rsid w:val="00F0638D"/>
    <w:rsid w:val="00F06C30"/>
    <w:rsid w:val="00F06E12"/>
    <w:rsid w:val="00F10594"/>
    <w:rsid w:val="00F11193"/>
    <w:rsid w:val="00F12816"/>
    <w:rsid w:val="00F143FD"/>
    <w:rsid w:val="00F15C22"/>
    <w:rsid w:val="00F252D0"/>
    <w:rsid w:val="00F274E2"/>
    <w:rsid w:val="00F30BDA"/>
    <w:rsid w:val="00F31C8F"/>
    <w:rsid w:val="00F31F57"/>
    <w:rsid w:val="00F320CD"/>
    <w:rsid w:val="00F3222E"/>
    <w:rsid w:val="00F34A55"/>
    <w:rsid w:val="00F37B6F"/>
    <w:rsid w:val="00F4259D"/>
    <w:rsid w:val="00F44DF6"/>
    <w:rsid w:val="00F4763B"/>
    <w:rsid w:val="00F5256E"/>
    <w:rsid w:val="00F5392D"/>
    <w:rsid w:val="00F56499"/>
    <w:rsid w:val="00F57532"/>
    <w:rsid w:val="00F66F2E"/>
    <w:rsid w:val="00F67A03"/>
    <w:rsid w:val="00F717D0"/>
    <w:rsid w:val="00F80515"/>
    <w:rsid w:val="00F81752"/>
    <w:rsid w:val="00F8466C"/>
    <w:rsid w:val="00F846FB"/>
    <w:rsid w:val="00F84720"/>
    <w:rsid w:val="00F849AB"/>
    <w:rsid w:val="00F86270"/>
    <w:rsid w:val="00F9426D"/>
    <w:rsid w:val="00F95D5B"/>
    <w:rsid w:val="00F96BAE"/>
    <w:rsid w:val="00FA1AE4"/>
    <w:rsid w:val="00FA3444"/>
    <w:rsid w:val="00FA397B"/>
    <w:rsid w:val="00FA462C"/>
    <w:rsid w:val="00FA5073"/>
    <w:rsid w:val="00FA5C44"/>
    <w:rsid w:val="00FA622A"/>
    <w:rsid w:val="00FB2D3C"/>
    <w:rsid w:val="00FB45A9"/>
    <w:rsid w:val="00FB6C72"/>
    <w:rsid w:val="00FC1718"/>
    <w:rsid w:val="00FC17A5"/>
    <w:rsid w:val="00FC217C"/>
    <w:rsid w:val="00FC21CF"/>
    <w:rsid w:val="00FC267B"/>
    <w:rsid w:val="00FC5596"/>
    <w:rsid w:val="00FC67C4"/>
    <w:rsid w:val="00FC7996"/>
    <w:rsid w:val="00FD3949"/>
    <w:rsid w:val="00FD57EF"/>
    <w:rsid w:val="00FE2CE2"/>
    <w:rsid w:val="00FE2D6D"/>
    <w:rsid w:val="00FE4150"/>
    <w:rsid w:val="00FE449B"/>
    <w:rsid w:val="00FE467C"/>
    <w:rsid w:val="00FE4CB5"/>
    <w:rsid w:val="00FE603B"/>
    <w:rsid w:val="00FE6697"/>
    <w:rsid w:val="00FF00D0"/>
    <w:rsid w:val="00FF24FF"/>
    <w:rsid w:val="00FF56F5"/>
    <w:rsid w:val="00FF5A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49DAA"/>
  <w15:docId w15:val="{7728C643-DB8C-4AC9-9FE2-2750259F9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0C5"/>
    <w:pPr>
      <w:spacing w:after="120"/>
    </w:pPr>
  </w:style>
  <w:style w:type="paragraph" w:styleId="Heading1">
    <w:name w:val="heading 1"/>
    <w:basedOn w:val="Title"/>
    <w:next w:val="Normal"/>
    <w:link w:val="Heading1Char"/>
    <w:uiPriority w:val="9"/>
    <w:qFormat/>
    <w:rsid w:val="00752074"/>
    <w:pPr>
      <w:keepNext/>
      <w:keepLines/>
      <w:numPr>
        <w:numId w:val="2"/>
      </w:numPr>
      <w:tabs>
        <w:tab w:val="left" w:pos="284"/>
      </w:tabs>
      <w:spacing w:before="120" w:after="0"/>
      <w:outlineLvl w:val="0"/>
    </w:pPr>
    <w:rPr>
      <w:b/>
      <w:bCs/>
      <w:color w:val="365F91" w:themeColor="accent1" w:themeShade="BF"/>
      <w:sz w:val="28"/>
      <w:szCs w:val="28"/>
    </w:rPr>
  </w:style>
  <w:style w:type="paragraph" w:styleId="Heading2">
    <w:name w:val="heading 2"/>
    <w:basedOn w:val="Normal"/>
    <w:next w:val="Normal"/>
    <w:link w:val="Heading2Char"/>
    <w:uiPriority w:val="9"/>
    <w:unhideWhenUsed/>
    <w:qFormat/>
    <w:rsid w:val="003C2389"/>
    <w:pPr>
      <w:keepNext/>
      <w:keepLines/>
      <w:numPr>
        <w:ilvl w:val="1"/>
        <w:numId w:val="2"/>
      </w:numPr>
      <w:pBdr>
        <w:bottom w:val="single" w:sz="4" w:space="1" w:color="auto"/>
      </w:pBd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6671C"/>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671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6671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671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6671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6671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6671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0AE1"/>
    <w:pPr>
      <w:tabs>
        <w:tab w:val="center" w:pos="4513"/>
        <w:tab w:val="right" w:pos="9026"/>
      </w:tabs>
      <w:spacing w:after="0" w:line="240" w:lineRule="auto"/>
    </w:pPr>
    <w:rPr>
      <w:rFonts w:ascii="Arial" w:hAnsi="Arial" w:cs="Arial"/>
      <w:b/>
      <w:sz w:val="28"/>
      <w:szCs w:val="28"/>
    </w:rPr>
  </w:style>
  <w:style w:type="character" w:customStyle="1" w:styleId="HeaderChar">
    <w:name w:val="Header Char"/>
    <w:basedOn w:val="DefaultParagraphFont"/>
    <w:link w:val="Header"/>
    <w:uiPriority w:val="99"/>
    <w:rsid w:val="00880AE1"/>
    <w:rPr>
      <w:rFonts w:ascii="Arial" w:hAnsi="Arial" w:cs="Arial"/>
      <w:b/>
      <w:sz w:val="28"/>
      <w:szCs w:val="28"/>
    </w:rPr>
  </w:style>
  <w:style w:type="paragraph" w:styleId="Footer">
    <w:name w:val="footer"/>
    <w:basedOn w:val="Normal"/>
    <w:link w:val="FooterChar"/>
    <w:uiPriority w:val="99"/>
    <w:unhideWhenUsed/>
    <w:rsid w:val="00C17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A01"/>
  </w:style>
  <w:style w:type="paragraph" w:styleId="NoSpacing">
    <w:name w:val="No Spacing"/>
    <w:link w:val="NoSpacingChar"/>
    <w:uiPriority w:val="1"/>
    <w:qFormat/>
    <w:rsid w:val="00C17A0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C17A01"/>
    <w:rPr>
      <w:rFonts w:eastAsiaTheme="minorEastAsia"/>
      <w:lang w:val="en-US" w:eastAsia="ja-JP"/>
    </w:rPr>
  </w:style>
  <w:style w:type="paragraph" w:styleId="BalloonText">
    <w:name w:val="Balloon Text"/>
    <w:basedOn w:val="Normal"/>
    <w:link w:val="BalloonTextChar"/>
    <w:uiPriority w:val="99"/>
    <w:semiHidden/>
    <w:unhideWhenUsed/>
    <w:rsid w:val="00C17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A01"/>
    <w:rPr>
      <w:rFonts w:ascii="Tahoma" w:hAnsi="Tahoma" w:cs="Tahoma"/>
      <w:sz w:val="16"/>
      <w:szCs w:val="16"/>
    </w:rPr>
  </w:style>
  <w:style w:type="table" w:styleId="TableGrid">
    <w:name w:val="Table Grid"/>
    <w:basedOn w:val="TableNormal"/>
    <w:uiPriority w:val="59"/>
    <w:rsid w:val="00C17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37DE"/>
    <w:pPr>
      <w:ind w:left="720"/>
      <w:contextualSpacing/>
    </w:pPr>
  </w:style>
  <w:style w:type="character" w:customStyle="1" w:styleId="Heading1Char">
    <w:name w:val="Heading 1 Char"/>
    <w:basedOn w:val="DefaultParagraphFont"/>
    <w:link w:val="Heading1"/>
    <w:uiPriority w:val="9"/>
    <w:rsid w:val="00752074"/>
    <w:rPr>
      <w:rFonts w:asciiTheme="majorHAnsi" w:eastAsiaTheme="majorEastAsia" w:hAnsiTheme="majorHAnsi" w:cstheme="majorBidi"/>
      <w:b/>
      <w:bCs/>
      <w:color w:val="365F91" w:themeColor="accent1" w:themeShade="BF"/>
      <w:spacing w:val="5"/>
      <w:kern w:val="28"/>
      <w:sz w:val="28"/>
      <w:szCs w:val="28"/>
    </w:rPr>
  </w:style>
  <w:style w:type="paragraph" w:styleId="TOCHeading">
    <w:name w:val="TOC Heading"/>
    <w:basedOn w:val="Heading1"/>
    <w:next w:val="Normal"/>
    <w:uiPriority w:val="39"/>
    <w:unhideWhenUsed/>
    <w:qFormat/>
    <w:rsid w:val="00FC7996"/>
    <w:pPr>
      <w:outlineLvl w:val="9"/>
    </w:pPr>
    <w:rPr>
      <w:lang w:val="en-US" w:eastAsia="ja-JP"/>
    </w:rPr>
  </w:style>
  <w:style w:type="paragraph" w:styleId="Title">
    <w:name w:val="Title"/>
    <w:basedOn w:val="Normal"/>
    <w:next w:val="Normal"/>
    <w:link w:val="TitleChar"/>
    <w:uiPriority w:val="99"/>
    <w:qFormat/>
    <w:rsid w:val="00FC79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FC7996"/>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qFormat/>
    <w:rsid w:val="00B16A67"/>
    <w:pPr>
      <w:tabs>
        <w:tab w:val="left" w:pos="284"/>
        <w:tab w:val="right" w:leader="dot" w:pos="6227"/>
      </w:tabs>
      <w:spacing w:after="100" w:line="240" w:lineRule="auto"/>
    </w:pPr>
  </w:style>
  <w:style w:type="character" w:styleId="Hyperlink">
    <w:name w:val="Hyperlink"/>
    <w:basedOn w:val="DefaultParagraphFont"/>
    <w:uiPriority w:val="99"/>
    <w:unhideWhenUsed/>
    <w:rsid w:val="008C6848"/>
    <w:rPr>
      <w:color w:val="0000FF" w:themeColor="hyperlink"/>
      <w:u w:val="single"/>
    </w:rPr>
  </w:style>
  <w:style w:type="paragraph" w:styleId="TOC2">
    <w:name w:val="toc 2"/>
    <w:basedOn w:val="Normal"/>
    <w:next w:val="Normal"/>
    <w:autoRedefine/>
    <w:uiPriority w:val="39"/>
    <w:semiHidden/>
    <w:unhideWhenUsed/>
    <w:qFormat/>
    <w:rsid w:val="008C6848"/>
    <w:pPr>
      <w:spacing w:after="100"/>
      <w:ind w:left="220"/>
    </w:pPr>
    <w:rPr>
      <w:rFonts w:eastAsiaTheme="minorEastAsia"/>
      <w:lang w:val="en-US" w:eastAsia="ja-JP"/>
    </w:rPr>
  </w:style>
  <w:style w:type="paragraph" w:styleId="TOC3">
    <w:name w:val="toc 3"/>
    <w:basedOn w:val="Normal"/>
    <w:next w:val="Normal"/>
    <w:autoRedefine/>
    <w:uiPriority w:val="39"/>
    <w:semiHidden/>
    <w:unhideWhenUsed/>
    <w:qFormat/>
    <w:rsid w:val="008C6848"/>
    <w:pPr>
      <w:spacing w:after="100"/>
      <w:ind w:left="440"/>
    </w:pPr>
    <w:rPr>
      <w:rFonts w:eastAsiaTheme="minorEastAsia"/>
      <w:lang w:val="en-US" w:eastAsia="ja-JP"/>
    </w:rPr>
  </w:style>
  <w:style w:type="character" w:styleId="CommentReference">
    <w:name w:val="annotation reference"/>
    <w:basedOn w:val="DefaultParagraphFont"/>
    <w:unhideWhenUsed/>
    <w:rsid w:val="008E4134"/>
    <w:rPr>
      <w:sz w:val="16"/>
      <w:szCs w:val="16"/>
    </w:rPr>
  </w:style>
  <w:style w:type="paragraph" w:styleId="CommentText">
    <w:name w:val="annotation text"/>
    <w:basedOn w:val="Normal"/>
    <w:link w:val="CommentTextChar"/>
    <w:uiPriority w:val="99"/>
    <w:unhideWhenUsed/>
    <w:rsid w:val="008E4134"/>
    <w:pPr>
      <w:spacing w:line="240" w:lineRule="auto"/>
    </w:pPr>
    <w:rPr>
      <w:sz w:val="20"/>
      <w:szCs w:val="20"/>
    </w:rPr>
  </w:style>
  <w:style w:type="character" w:customStyle="1" w:styleId="CommentTextChar">
    <w:name w:val="Comment Text Char"/>
    <w:basedOn w:val="DefaultParagraphFont"/>
    <w:link w:val="CommentText"/>
    <w:uiPriority w:val="99"/>
    <w:rsid w:val="008E4134"/>
    <w:rPr>
      <w:sz w:val="20"/>
      <w:szCs w:val="20"/>
    </w:rPr>
  </w:style>
  <w:style w:type="paragraph" w:styleId="CommentSubject">
    <w:name w:val="annotation subject"/>
    <w:basedOn w:val="CommentText"/>
    <w:next w:val="CommentText"/>
    <w:link w:val="CommentSubjectChar"/>
    <w:uiPriority w:val="99"/>
    <w:semiHidden/>
    <w:unhideWhenUsed/>
    <w:rsid w:val="008E4134"/>
    <w:rPr>
      <w:b/>
      <w:bCs/>
    </w:rPr>
  </w:style>
  <w:style w:type="character" w:customStyle="1" w:styleId="CommentSubjectChar">
    <w:name w:val="Comment Subject Char"/>
    <w:basedOn w:val="CommentTextChar"/>
    <w:link w:val="CommentSubject"/>
    <w:uiPriority w:val="99"/>
    <w:semiHidden/>
    <w:rsid w:val="008E4134"/>
    <w:rPr>
      <w:b/>
      <w:bCs/>
      <w:sz w:val="20"/>
      <w:szCs w:val="20"/>
    </w:rPr>
  </w:style>
  <w:style w:type="paragraph" w:styleId="Caption">
    <w:name w:val="caption"/>
    <w:basedOn w:val="Normal"/>
    <w:next w:val="Normal"/>
    <w:uiPriority w:val="99"/>
    <w:qFormat/>
    <w:rsid w:val="00AC0489"/>
    <w:pPr>
      <w:spacing w:after="0" w:line="240" w:lineRule="auto"/>
      <w:jc w:val="center"/>
    </w:pPr>
    <w:rPr>
      <w:rFonts w:ascii="Times" w:eastAsia="Times New Roman" w:hAnsi="Times" w:cs="Times"/>
      <w:sz w:val="36"/>
      <w:szCs w:val="36"/>
    </w:rPr>
  </w:style>
  <w:style w:type="paragraph" w:styleId="BodyTextIndent">
    <w:name w:val="Body Text Indent"/>
    <w:basedOn w:val="Normal"/>
    <w:link w:val="BodyTextIndentChar"/>
    <w:uiPriority w:val="99"/>
    <w:rsid w:val="00AC0489"/>
    <w:pPr>
      <w:spacing w:after="0" w:line="240" w:lineRule="auto"/>
      <w:ind w:left="720" w:hanging="720"/>
      <w:jc w:val="both"/>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AC0489"/>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3C238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6671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6671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6671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6671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6671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6671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6671C"/>
    <w:rPr>
      <w:rFonts w:asciiTheme="majorHAnsi" w:eastAsiaTheme="majorEastAsia" w:hAnsiTheme="majorHAnsi" w:cstheme="majorBidi"/>
      <w:i/>
      <w:iCs/>
      <w:color w:val="404040" w:themeColor="text1" w:themeTint="BF"/>
      <w:sz w:val="20"/>
      <w:szCs w:val="20"/>
    </w:rPr>
  </w:style>
  <w:style w:type="paragraph" w:customStyle="1" w:styleId="bodytext">
    <w:name w:val="bodytext"/>
    <w:basedOn w:val="Normal"/>
    <w:rsid w:val="008C53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9273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bold">
    <w:name w:val="bodybold"/>
    <w:basedOn w:val="DefaultParagraphFont"/>
    <w:rsid w:val="00DA2F9F"/>
  </w:style>
  <w:style w:type="character" w:customStyle="1" w:styleId="apple-converted-space">
    <w:name w:val="apple-converted-space"/>
    <w:basedOn w:val="DefaultParagraphFont"/>
    <w:rsid w:val="00DA2F9F"/>
  </w:style>
  <w:style w:type="character" w:styleId="Emphasis">
    <w:name w:val="Emphasis"/>
    <w:basedOn w:val="DefaultParagraphFont"/>
    <w:uiPriority w:val="20"/>
    <w:qFormat/>
    <w:rsid w:val="00DA2F9F"/>
    <w:rPr>
      <w:i/>
      <w:iCs/>
    </w:rPr>
  </w:style>
  <w:style w:type="character" w:styleId="Strong">
    <w:name w:val="Strong"/>
    <w:uiPriority w:val="22"/>
    <w:qFormat/>
    <w:rsid w:val="00FA622A"/>
    <w:rPr>
      <w:b/>
      <w:bCs/>
    </w:rPr>
  </w:style>
  <w:style w:type="paragraph" w:styleId="Revision">
    <w:name w:val="Revision"/>
    <w:hidden/>
    <w:uiPriority w:val="99"/>
    <w:semiHidden/>
    <w:rsid w:val="00212755"/>
    <w:pPr>
      <w:spacing w:after="0" w:line="240" w:lineRule="auto"/>
    </w:pPr>
  </w:style>
  <w:style w:type="table" w:customStyle="1" w:styleId="GridTable2-Accent51">
    <w:name w:val="Grid Table 2 - Accent 51"/>
    <w:basedOn w:val="TableNormal"/>
    <w:uiPriority w:val="47"/>
    <w:rsid w:val="006752FB"/>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FollowedHyperlink">
    <w:name w:val="FollowedHyperlink"/>
    <w:basedOn w:val="DefaultParagraphFont"/>
    <w:uiPriority w:val="99"/>
    <w:semiHidden/>
    <w:unhideWhenUsed/>
    <w:rsid w:val="005F4C0A"/>
    <w:rPr>
      <w:color w:val="800080" w:themeColor="followedHyperlink"/>
      <w:u w:val="single"/>
    </w:rPr>
  </w:style>
  <w:style w:type="character" w:customStyle="1" w:styleId="UnresolvedMention1">
    <w:name w:val="Unresolved Mention1"/>
    <w:basedOn w:val="DefaultParagraphFont"/>
    <w:uiPriority w:val="99"/>
    <w:semiHidden/>
    <w:unhideWhenUsed/>
    <w:rsid w:val="00B70F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24545">
      <w:bodyDiv w:val="1"/>
      <w:marLeft w:val="0"/>
      <w:marRight w:val="0"/>
      <w:marTop w:val="0"/>
      <w:marBottom w:val="0"/>
      <w:divBdr>
        <w:top w:val="none" w:sz="0" w:space="0" w:color="auto"/>
        <w:left w:val="none" w:sz="0" w:space="0" w:color="auto"/>
        <w:bottom w:val="none" w:sz="0" w:space="0" w:color="auto"/>
        <w:right w:val="none" w:sz="0" w:space="0" w:color="auto"/>
      </w:divBdr>
      <w:divsChild>
        <w:div w:id="1712732628">
          <w:marLeft w:val="0"/>
          <w:marRight w:val="0"/>
          <w:marTop w:val="0"/>
          <w:marBottom w:val="0"/>
          <w:divBdr>
            <w:top w:val="none" w:sz="0" w:space="0" w:color="auto"/>
            <w:left w:val="none" w:sz="0" w:space="0" w:color="auto"/>
            <w:bottom w:val="none" w:sz="0" w:space="0" w:color="auto"/>
            <w:right w:val="none" w:sz="0" w:space="0" w:color="auto"/>
          </w:divBdr>
        </w:div>
      </w:divsChild>
    </w:div>
    <w:div w:id="191919448">
      <w:bodyDiv w:val="1"/>
      <w:marLeft w:val="0"/>
      <w:marRight w:val="0"/>
      <w:marTop w:val="0"/>
      <w:marBottom w:val="0"/>
      <w:divBdr>
        <w:top w:val="none" w:sz="0" w:space="0" w:color="auto"/>
        <w:left w:val="none" w:sz="0" w:space="0" w:color="auto"/>
        <w:bottom w:val="none" w:sz="0" w:space="0" w:color="auto"/>
        <w:right w:val="none" w:sz="0" w:space="0" w:color="auto"/>
      </w:divBdr>
    </w:div>
    <w:div w:id="213782107">
      <w:bodyDiv w:val="1"/>
      <w:marLeft w:val="0"/>
      <w:marRight w:val="0"/>
      <w:marTop w:val="0"/>
      <w:marBottom w:val="0"/>
      <w:divBdr>
        <w:top w:val="none" w:sz="0" w:space="0" w:color="auto"/>
        <w:left w:val="none" w:sz="0" w:space="0" w:color="auto"/>
        <w:bottom w:val="none" w:sz="0" w:space="0" w:color="auto"/>
        <w:right w:val="none" w:sz="0" w:space="0" w:color="auto"/>
      </w:divBdr>
      <w:divsChild>
        <w:div w:id="1283226860">
          <w:marLeft w:val="0"/>
          <w:marRight w:val="0"/>
          <w:marTop w:val="0"/>
          <w:marBottom w:val="0"/>
          <w:divBdr>
            <w:top w:val="none" w:sz="0" w:space="0" w:color="auto"/>
            <w:left w:val="none" w:sz="0" w:space="0" w:color="auto"/>
            <w:bottom w:val="none" w:sz="0" w:space="0" w:color="auto"/>
            <w:right w:val="none" w:sz="0" w:space="0" w:color="auto"/>
          </w:divBdr>
          <w:divsChild>
            <w:div w:id="1280526510">
              <w:marLeft w:val="0"/>
              <w:marRight w:val="0"/>
              <w:marTop w:val="0"/>
              <w:marBottom w:val="0"/>
              <w:divBdr>
                <w:top w:val="none" w:sz="0" w:space="0" w:color="auto"/>
                <w:left w:val="none" w:sz="0" w:space="0" w:color="auto"/>
                <w:bottom w:val="none" w:sz="0" w:space="0" w:color="auto"/>
                <w:right w:val="none" w:sz="0" w:space="0" w:color="auto"/>
              </w:divBdr>
              <w:divsChild>
                <w:div w:id="453717984">
                  <w:marLeft w:val="0"/>
                  <w:marRight w:val="0"/>
                  <w:marTop w:val="0"/>
                  <w:marBottom w:val="0"/>
                  <w:divBdr>
                    <w:top w:val="none" w:sz="0" w:space="0" w:color="auto"/>
                    <w:left w:val="none" w:sz="0" w:space="0" w:color="auto"/>
                    <w:bottom w:val="none" w:sz="0" w:space="0" w:color="auto"/>
                    <w:right w:val="none" w:sz="0" w:space="0" w:color="auto"/>
                  </w:divBdr>
                  <w:divsChild>
                    <w:div w:id="1676686357">
                      <w:marLeft w:val="-2250"/>
                      <w:marRight w:val="-2250"/>
                      <w:marTop w:val="900"/>
                      <w:marBottom w:val="900"/>
                      <w:divBdr>
                        <w:top w:val="none" w:sz="0" w:space="0" w:color="auto"/>
                        <w:left w:val="none" w:sz="0" w:space="0" w:color="auto"/>
                        <w:bottom w:val="none" w:sz="0" w:space="0" w:color="auto"/>
                        <w:right w:val="none" w:sz="0" w:space="0" w:color="auto"/>
                      </w:divBdr>
                      <w:divsChild>
                        <w:div w:id="1067651566">
                          <w:marLeft w:val="0"/>
                          <w:marRight w:val="0"/>
                          <w:marTop w:val="0"/>
                          <w:marBottom w:val="0"/>
                          <w:divBdr>
                            <w:top w:val="none" w:sz="0" w:space="0" w:color="auto"/>
                            <w:left w:val="none" w:sz="0" w:space="0" w:color="auto"/>
                            <w:bottom w:val="none" w:sz="0" w:space="0" w:color="auto"/>
                            <w:right w:val="none" w:sz="0" w:space="0" w:color="auto"/>
                          </w:divBdr>
                          <w:divsChild>
                            <w:div w:id="485588218">
                              <w:marLeft w:val="0"/>
                              <w:marRight w:val="0"/>
                              <w:marTop w:val="0"/>
                              <w:marBottom w:val="0"/>
                              <w:divBdr>
                                <w:top w:val="none" w:sz="0" w:space="0" w:color="auto"/>
                                <w:left w:val="none" w:sz="0" w:space="0" w:color="auto"/>
                                <w:bottom w:val="none" w:sz="0" w:space="0" w:color="auto"/>
                                <w:right w:val="none" w:sz="0" w:space="0" w:color="auto"/>
                              </w:divBdr>
                              <w:divsChild>
                                <w:div w:id="20558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6546689">
      <w:bodyDiv w:val="1"/>
      <w:marLeft w:val="0"/>
      <w:marRight w:val="0"/>
      <w:marTop w:val="0"/>
      <w:marBottom w:val="0"/>
      <w:divBdr>
        <w:top w:val="none" w:sz="0" w:space="0" w:color="auto"/>
        <w:left w:val="none" w:sz="0" w:space="0" w:color="auto"/>
        <w:bottom w:val="none" w:sz="0" w:space="0" w:color="auto"/>
        <w:right w:val="none" w:sz="0" w:space="0" w:color="auto"/>
      </w:divBdr>
    </w:div>
    <w:div w:id="271475560">
      <w:bodyDiv w:val="1"/>
      <w:marLeft w:val="0"/>
      <w:marRight w:val="0"/>
      <w:marTop w:val="0"/>
      <w:marBottom w:val="0"/>
      <w:divBdr>
        <w:top w:val="none" w:sz="0" w:space="0" w:color="auto"/>
        <w:left w:val="none" w:sz="0" w:space="0" w:color="auto"/>
        <w:bottom w:val="none" w:sz="0" w:space="0" w:color="auto"/>
        <w:right w:val="none" w:sz="0" w:space="0" w:color="auto"/>
      </w:divBdr>
      <w:divsChild>
        <w:div w:id="1018972375">
          <w:marLeft w:val="0"/>
          <w:marRight w:val="0"/>
          <w:marTop w:val="0"/>
          <w:marBottom w:val="0"/>
          <w:divBdr>
            <w:top w:val="none" w:sz="0" w:space="0" w:color="auto"/>
            <w:left w:val="none" w:sz="0" w:space="0" w:color="auto"/>
            <w:bottom w:val="none" w:sz="0" w:space="0" w:color="auto"/>
            <w:right w:val="none" w:sz="0" w:space="0" w:color="auto"/>
          </w:divBdr>
          <w:divsChild>
            <w:div w:id="1103961458">
              <w:marLeft w:val="0"/>
              <w:marRight w:val="0"/>
              <w:marTop w:val="0"/>
              <w:marBottom w:val="0"/>
              <w:divBdr>
                <w:top w:val="none" w:sz="0" w:space="0" w:color="auto"/>
                <w:left w:val="none" w:sz="0" w:space="0" w:color="auto"/>
                <w:bottom w:val="none" w:sz="0" w:space="0" w:color="auto"/>
                <w:right w:val="none" w:sz="0" w:space="0" w:color="auto"/>
              </w:divBdr>
              <w:divsChild>
                <w:div w:id="1672945167">
                  <w:marLeft w:val="0"/>
                  <w:marRight w:val="0"/>
                  <w:marTop w:val="0"/>
                  <w:marBottom w:val="0"/>
                  <w:divBdr>
                    <w:top w:val="none" w:sz="0" w:space="0" w:color="auto"/>
                    <w:left w:val="none" w:sz="0" w:space="0" w:color="auto"/>
                    <w:bottom w:val="none" w:sz="0" w:space="0" w:color="auto"/>
                    <w:right w:val="none" w:sz="0" w:space="0" w:color="auto"/>
                  </w:divBdr>
                  <w:divsChild>
                    <w:div w:id="1814251955">
                      <w:marLeft w:val="-2250"/>
                      <w:marRight w:val="-2250"/>
                      <w:marTop w:val="900"/>
                      <w:marBottom w:val="900"/>
                      <w:divBdr>
                        <w:top w:val="none" w:sz="0" w:space="0" w:color="auto"/>
                        <w:left w:val="none" w:sz="0" w:space="0" w:color="auto"/>
                        <w:bottom w:val="none" w:sz="0" w:space="0" w:color="auto"/>
                        <w:right w:val="none" w:sz="0" w:space="0" w:color="auto"/>
                      </w:divBdr>
                      <w:divsChild>
                        <w:div w:id="1655449258">
                          <w:marLeft w:val="0"/>
                          <w:marRight w:val="0"/>
                          <w:marTop w:val="0"/>
                          <w:marBottom w:val="0"/>
                          <w:divBdr>
                            <w:top w:val="none" w:sz="0" w:space="0" w:color="auto"/>
                            <w:left w:val="none" w:sz="0" w:space="0" w:color="auto"/>
                            <w:bottom w:val="none" w:sz="0" w:space="0" w:color="auto"/>
                            <w:right w:val="none" w:sz="0" w:space="0" w:color="auto"/>
                          </w:divBdr>
                          <w:divsChild>
                            <w:div w:id="502862178">
                              <w:marLeft w:val="0"/>
                              <w:marRight w:val="0"/>
                              <w:marTop w:val="0"/>
                              <w:marBottom w:val="0"/>
                              <w:divBdr>
                                <w:top w:val="none" w:sz="0" w:space="0" w:color="auto"/>
                                <w:left w:val="none" w:sz="0" w:space="0" w:color="auto"/>
                                <w:bottom w:val="none" w:sz="0" w:space="0" w:color="auto"/>
                                <w:right w:val="none" w:sz="0" w:space="0" w:color="auto"/>
                              </w:divBdr>
                              <w:divsChild>
                                <w:div w:id="180245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731310">
      <w:bodyDiv w:val="1"/>
      <w:marLeft w:val="0"/>
      <w:marRight w:val="0"/>
      <w:marTop w:val="0"/>
      <w:marBottom w:val="0"/>
      <w:divBdr>
        <w:top w:val="none" w:sz="0" w:space="0" w:color="auto"/>
        <w:left w:val="none" w:sz="0" w:space="0" w:color="auto"/>
        <w:bottom w:val="none" w:sz="0" w:space="0" w:color="auto"/>
        <w:right w:val="none" w:sz="0" w:space="0" w:color="auto"/>
      </w:divBdr>
    </w:div>
    <w:div w:id="462698629">
      <w:bodyDiv w:val="1"/>
      <w:marLeft w:val="0"/>
      <w:marRight w:val="0"/>
      <w:marTop w:val="0"/>
      <w:marBottom w:val="0"/>
      <w:divBdr>
        <w:top w:val="none" w:sz="0" w:space="0" w:color="auto"/>
        <w:left w:val="none" w:sz="0" w:space="0" w:color="auto"/>
        <w:bottom w:val="none" w:sz="0" w:space="0" w:color="auto"/>
        <w:right w:val="none" w:sz="0" w:space="0" w:color="auto"/>
      </w:divBdr>
    </w:div>
    <w:div w:id="483742125">
      <w:bodyDiv w:val="1"/>
      <w:marLeft w:val="0"/>
      <w:marRight w:val="0"/>
      <w:marTop w:val="0"/>
      <w:marBottom w:val="0"/>
      <w:divBdr>
        <w:top w:val="none" w:sz="0" w:space="0" w:color="auto"/>
        <w:left w:val="none" w:sz="0" w:space="0" w:color="auto"/>
        <w:bottom w:val="none" w:sz="0" w:space="0" w:color="auto"/>
        <w:right w:val="none" w:sz="0" w:space="0" w:color="auto"/>
      </w:divBdr>
    </w:div>
    <w:div w:id="664742102">
      <w:bodyDiv w:val="1"/>
      <w:marLeft w:val="0"/>
      <w:marRight w:val="0"/>
      <w:marTop w:val="0"/>
      <w:marBottom w:val="0"/>
      <w:divBdr>
        <w:top w:val="none" w:sz="0" w:space="0" w:color="auto"/>
        <w:left w:val="none" w:sz="0" w:space="0" w:color="auto"/>
        <w:bottom w:val="none" w:sz="0" w:space="0" w:color="auto"/>
        <w:right w:val="none" w:sz="0" w:space="0" w:color="auto"/>
      </w:divBdr>
    </w:div>
    <w:div w:id="830486263">
      <w:bodyDiv w:val="1"/>
      <w:marLeft w:val="0"/>
      <w:marRight w:val="0"/>
      <w:marTop w:val="0"/>
      <w:marBottom w:val="0"/>
      <w:divBdr>
        <w:top w:val="none" w:sz="0" w:space="0" w:color="auto"/>
        <w:left w:val="none" w:sz="0" w:space="0" w:color="auto"/>
        <w:bottom w:val="none" w:sz="0" w:space="0" w:color="auto"/>
        <w:right w:val="none" w:sz="0" w:space="0" w:color="auto"/>
      </w:divBdr>
    </w:div>
    <w:div w:id="933711310">
      <w:bodyDiv w:val="1"/>
      <w:marLeft w:val="0"/>
      <w:marRight w:val="0"/>
      <w:marTop w:val="0"/>
      <w:marBottom w:val="0"/>
      <w:divBdr>
        <w:top w:val="none" w:sz="0" w:space="0" w:color="auto"/>
        <w:left w:val="none" w:sz="0" w:space="0" w:color="auto"/>
        <w:bottom w:val="none" w:sz="0" w:space="0" w:color="auto"/>
        <w:right w:val="none" w:sz="0" w:space="0" w:color="auto"/>
      </w:divBdr>
    </w:div>
    <w:div w:id="1083799318">
      <w:bodyDiv w:val="1"/>
      <w:marLeft w:val="0"/>
      <w:marRight w:val="0"/>
      <w:marTop w:val="0"/>
      <w:marBottom w:val="0"/>
      <w:divBdr>
        <w:top w:val="none" w:sz="0" w:space="0" w:color="auto"/>
        <w:left w:val="none" w:sz="0" w:space="0" w:color="auto"/>
        <w:bottom w:val="none" w:sz="0" w:space="0" w:color="auto"/>
        <w:right w:val="none" w:sz="0" w:space="0" w:color="auto"/>
      </w:divBdr>
    </w:div>
    <w:div w:id="1281840807">
      <w:bodyDiv w:val="1"/>
      <w:marLeft w:val="0"/>
      <w:marRight w:val="0"/>
      <w:marTop w:val="0"/>
      <w:marBottom w:val="0"/>
      <w:divBdr>
        <w:top w:val="none" w:sz="0" w:space="0" w:color="auto"/>
        <w:left w:val="none" w:sz="0" w:space="0" w:color="auto"/>
        <w:bottom w:val="none" w:sz="0" w:space="0" w:color="auto"/>
        <w:right w:val="none" w:sz="0" w:space="0" w:color="auto"/>
      </w:divBdr>
      <w:divsChild>
        <w:div w:id="1937010124">
          <w:marLeft w:val="0"/>
          <w:marRight w:val="0"/>
          <w:marTop w:val="0"/>
          <w:marBottom w:val="0"/>
          <w:divBdr>
            <w:top w:val="none" w:sz="0" w:space="0" w:color="auto"/>
            <w:left w:val="none" w:sz="0" w:space="0" w:color="auto"/>
            <w:bottom w:val="none" w:sz="0" w:space="0" w:color="auto"/>
            <w:right w:val="none" w:sz="0" w:space="0" w:color="auto"/>
          </w:divBdr>
        </w:div>
      </w:divsChild>
    </w:div>
    <w:div w:id="1282029192">
      <w:bodyDiv w:val="1"/>
      <w:marLeft w:val="0"/>
      <w:marRight w:val="0"/>
      <w:marTop w:val="0"/>
      <w:marBottom w:val="0"/>
      <w:divBdr>
        <w:top w:val="none" w:sz="0" w:space="0" w:color="auto"/>
        <w:left w:val="none" w:sz="0" w:space="0" w:color="auto"/>
        <w:bottom w:val="none" w:sz="0" w:space="0" w:color="auto"/>
        <w:right w:val="none" w:sz="0" w:space="0" w:color="auto"/>
      </w:divBdr>
    </w:div>
    <w:div w:id="1296178313">
      <w:bodyDiv w:val="1"/>
      <w:marLeft w:val="0"/>
      <w:marRight w:val="0"/>
      <w:marTop w:val="0"/>
      <w:marBottom w:val="0"/>
      <w:divBdr>
        <w:top w:val="none" w:sz="0" w:space="0" w:color="auto"/>
        <w:left w:val="none" w:sz="0" w:space="0" w:color="auto"/>
        <w:bottom w:val="none" w:sz="0" w:space="0" w:color="auto"/>
        <w:right w:val="none" w:sz="0" w:space="0" w:color="auto"/>
      </w:divBdr>
    </w:div>
    <w:div w:id="1460799354">
      <w:bodyDiv w:val="1"/>
      <w:marLeft w:val="0"/>
      <w:marRight w:val="0"/>
      <w:marTop w:val="0"/>
      <w:marBottom w:val="0"/>
      <w:divBdr>
        <w:top w:val="none" w:sz="0" w:space="0" w:color="auto"/>
        <w:left w:val="none" w:sz="0" w:space="0" w:color="auto"/>
        <w:bottom w:val="none" w:sz="0" w:space="0" w:color="auto"/>
        <w:right w:val="none" w:sz="0" w:space="0" w:color="auto"/>
      </w:divBdr>
    </w:div>
    <w:div w:id="1497578182">
      <w:bodyDiv w:val="1"/>
      <w:marLeft w:val="0"/>
      <w:marRight w:val="0"/>
      <w:marTop w:val="0"/>
      <w:marBottom w:val="0"/>
      <w:divBdr>
        <w:top w:val="none" w:sz="0" w:space="0" w:color="auto"/>
        <w:left w:val="none" w:sz="0" w:space="0" w:color="auto"/>
        <w:bottom w:val="none" w:sz="0" w:space="0" w:color="auto"/>
        <w:right w:val="none" w:sz="0" w:space="0" w:color="auto"/>
      </w:divBdr>
      <w:divsChild>
        <w:div w:id="1544439488">
          <w:marLeft w:val="0"/>
          <w:marRight w:val="0"/>
          <w:marTop w:val="0"/>
          <w:marBottom w:val="0"/>
          <w:divBdr>
            <w:top w:val="none" w:sz="0" w:space="0" w:color="auto"/>
            <w:left w:val="none" w:sz="0" w:space="0" w:color="auto"/>
            <w:bottom w:val="none" w:sz="0" w:space="0" w:color="auto"/>
            <w:right w:val="none" w:sz="0" w:space="0" w:color="auto"/>
          </w:divBdr>
          <w:divsChild>
            <w:div w:id="1119491099">
              <w:marLeft w:val="0"/>
              <w:marRight w:val="0"/>
              <w:marTop w:val="0"/>
              <w:marBottom w:val="0"/>
              <w:divBdr>
                <w:top w:val="none" w:sz="0" w:space="0" w:color="auto"/>
                <w:left w:val="none" w:sz="0" w:space="0" w:color="auto"/>
                <w:bottom w:val="none" w:sz="0" w:space="0" w:color="auto"/>
                <w:right w:val="none" w:sz="0" w:space="0" w:color="auto"/>
              </w:divBdr>
              <w:divsChild>
                <w:div w:id="44912644">
                  <w:marLeft w:val="0"/>
                  <w:marRight w:val="0"/>
                  <w:marTop w:val="0"/>
                  <w:marBottom w:val="0"/>
                  <w:divBdr>
                    <w:top w:val="none" w:sz="0" w:space="0" w:color="auto"/>
                    <w:left w:val="none" w:sz="0" w:space="0" w:color="auto"/>
                    <w:bottom w:val="none" w:sz="0" w:space="0" w:color="auto"/>
                    <w:right w:val="none" w:sz="0" w:space="0" w:color="auto"/>
                  </w:divBdr>
                  <w:divsChild>
                    <w:div w:id="357509653">
                      <w:marLeft w:val="-2250"/>
                      <w:marRight w:val="-2250"/>
                      <w:marTop w:val="900"/>
                      <w:marBottom w:val="900"/>
                      <w:divBdr>
                        <w:top w:val="none" w:sz="0" w:space="0" w:color="auto"/>
                        <w:left w:val="none" w:sz="0" w:space="0" w:color="auto"/>
                        <w:bottom w:val="none" w:sz="0" w:space="0" w:color="auto"/>
                        <w:right w:val="none" w:sz="0" w:space="0" w:color="auto"/>
                      </w:divBdr>
                      <w:divsChild>
                        <w:div w:id="2062246009">
                          <w:marLeft w:val="0"/>
                          <w:marRight w:val="0"/>
                          <w:marTop w:val="0"/>
                          <w:marBottom w:val="0"/>
                          <w:divBdr>
                            <w:top w:val="none" w:sz="0" w:space="0" w:color="auto"/>
                            <w:left w:val="none" w:sz="0" w:space="0" w:color="auto"/>
                            <w:bottom w:val="none" w:sz="0" w:space="0" w:color="auto"/>
                            <w:right w:val="none" w:sz="0" w:space="0" w:color="auto"/>
                          </w:divBdr>
                          <w:divsChild>
                            <w:div w:id="116411260">
                              <w:marLeft w:val="0"/>
                              <w:marRight w:val="0"/>
                              <w:marTop w:val="0"/>
                              <w:marBottom w:val="0"/>
                              <w:divBdr>
                                <w:top w:val="none" w:sz="0" w:space="0" w:color="auto"/>
                                <w:left w:val="none" w:sz="0" w:space="0" w:color="auto"/>
                                <w:bottom w:val="none" w:sz="0" w:space="0" w:color="auto"/>
                                <w:right w:val="none" w:sz="0" w:space="0" w:color="auto"/>
                              </w:divBdr>
                              <w:divsChild>
                                <w:div w:id="212854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089466">
      <w:bodyDiv w:val="1"/>
      <w:marLeft w:val="0"/>
      <w:marRight w:val="0"/>
      <w:marTop w:val="0"/>
      <w:marBottom w:val="0"/>
      <w:divBdr>
        <w:top w:val="none" w:sz="0" w:space="0" w:color="auto"/>
        <w:left w:val="none" w:sz="0" w:space="0" w:color="auto"/>
        <w:bottom w:val="none" w:sz="0" w:space="0" w:color="auto"/>
        <w:right w:val="none" w:sz="0" w:space="0" w:color="auto"/>
      </w:divBdr>
      <w:divsChild>
        <w:div w:id="1406802581">
          <w:marLeft w:val="0"/>
          <w:marRight w:val="0"/>
          <w:marTop w:val="0"/>
          <w:marBottom w:val="0"/>
          <w:divBdr>
            <w:top w:val="none" w:sz="0" w:space="0" w:color="auto"/>
            <w:left w:val="none" w:sz="0" w:space="0" w:color="auto"/>
            <w:bottom w:val="none" w:sz="0" w:space="0" w:color="auto"/>
            <w:right w:val="none" w:sz="0" w:space="0" w:color="auto"/>
          </w:divBdr>
        </w:div>
      </w:divsChild>
    </w:div>
    <w:div w:id="1560363722">
      <w:bodyDiv w:val="1"/>
      <w:marLeft w:val="0"/>
      <w:marRight w:val="0"/>
      <w:marTop w:val="0"/>
      <w:marBottom w:val="0"/>
      <w:divBdr>
        <w:top w:val="none" w:sz="0" w:space="0" w:color="auto"/>
        <w:left w:val="none" w:sz="0" w:space="0" w:color="auto"/>
        <w:bottom w:val="none" w:sz="0" w:space="0" w:color="auto"/>
        <w:right w:val="none" w:sz="0" w:space="0" w:color="auto"/>
      </w:divBdr>
    </w:div>
    <w:div w:id="1672836093">
      <w:bodyDiv w:val="1"/>
      <w:marLeft w:val="0"/>
      <w:marRight w:val="0"/>
      <w:marTop w:val="0"/>
      <w:marBottom w:val="0"/>
      <w:divBdr>
        <w:top w:val="none" w:sz="0" w:space="0" w:color="auto"/>
        <w:left w:val="none" w:sz="0" w:space="0" w:color="auto"/>
        <w:bottom w:val="none" w:sz="0" w:space="0" w:color="auto"/>
        <w:right w:val="none" w:sz="0" w:space="0" w:color="auto"/>
      </w:divBdr>
    </w:div>
    <w:div w:id="1707490200">
      <w:bodyDiv w:val="1"/>
      <w:marLeft w:val="0"/>
      <w:marRight w:val="0"/>
      <w:marTop w:val="0"/>
      <w:marBottom w:val="0"/>
      <w:divBdr>
        <w:top w:val="none" w:sz="0" w:space="0" w:color="auto"/>
        <w:left w:val="none" w:sz="0" w:space="0" w:color="auto"/>
        <w:bottom w:val="none" w:sz="0" w:space="0" w:color="auto"/>
        <w:right w:val="none" w:sz="0" w:space="0" w:color="auto"/>
      </w:divBdr>
    </w:div>
    <w:div w:id="1784573105">
      <w:bodyDiv w:val="1"/>
      <w:marLeft w:val="0"/>
      <w:marRight w:val="0"/>
      <w:marTop w:val="0"/>
      <w:marBottom w:val="0"/>
      <w:divBdr>
        <w:top w:val="none" w:sz="0" w:space="0" w:color="auto"/>
        <w:left w:val="none" w:sz="0" w:space="0" w:color="auto"/>
        <w:bottom w:val="none" w:sz="0" w:space="0" w:color="auto"/>
        <w:right w:val="none" w:sz="0" w:space="0" w:color="auto"/>
      </w:divBdr>
      <w:divsChild>
        <w:div w:id="388648318">
          <w:marLeft w:val="0"/>
          <w:marRight w:val="0"/>
          <w:marTop w:val="0"/>
          <w:marBottom w:val="0"/>
          <w:divBdr>
            <w:top w:val="none" w:sz="0" w:space="0" w:color="auto"/>
            <w:left w:val="none" w:sz="0" w:space="0" w:color="auto"/>
            <w:bottom w:val="none" w:sz="0" w:space="0" w:color="auto"/>
            <w:right w:val="none" w:sz="0" w:space="0" w:color="auto"/>
          </w:divBdr>
        </w:div>
      </w:divsChild>
    </w:div>
    <w:div w:id="1816070990">
      <w:bodyDiv w:val="1"/>
      <w:marLeft w:val="0"/>
      <w:marRight w:val="0"/>
      <w:marTop w:val="0"/>
      <w:marBottom w:val="0"/>
      <w:divBdr>
        <w:top w:val="none" w:sz="0" w:space="0" w:color="auto"/>
        <w:left w:val="none" w:sz="0" w:space="0" w:color="auto"/>
        <w:bottom w:val="none" w:sz="0" w:space="0" w:color="auto"/>
        <w:right w:val="none" w:sz="0" w:space="0" w:color="auto"/>
      </w:divBdr>
    </w:div>
    <w:div w:id="1889027301">
      <w:bodyDiv w:val="1"/>
      <w:marLeft w:val="0"/>
      <w:marRight w:val="0"/>
      <w:marTop w:val="0"/>
      <w:marBottom w:val="0"/>
      <w:divBdr>
        <w:top w:val="none" w:sz="0" w:space="0" w:color="auto"/>
        <w:left w:val="none" w:sz="0" w:space="0" w:color="auto"/>
        <w:bottom w:val="none" w:sz="0" w:space="0" w:color="auto"/>
        <w:right w:val="none" w:sz="0" w:space="0" w:color="auto"/>
      </w:divBdr>
      <w:divsChild>
        <w:div w:id="1854832061">
          <w:marLeft w:val="0"/>
          <w:marRight w:val="0"/>
          <w:marTop w:val="0"/>
          <w:marBottom w:val="0"/>
          <w:divBdr>
            <w:top w:val="none" w:sz="0" w:space="0" w:color="auto"/>
            <w:left w:val="none" w:sz="0" w:space="0" w:color="auto"/>
            <w:bottom w:val="none" w:sz="0" w:space="0" w:color="auto"/>
            <w:right w:val="none" w:sz="0" w:space="0" w:color="auto"/>
          </w:divBdr>
          <w:divsChild>
            <w:div w:id="1212571941">
              <w:marLeft w:val="0"/>
              <w:marRight w:val="0"/>
              <w:marTop w:val="0"/>
              <w:marBottom w:val="0"/>
              <w:divBdr>
                <w:top w:val="none" w:sz="0" w:space="0" w:color="auto"/>
                <w:left w:val="none" w:sz="0" w:space="0" w:color="auto"/>
                <w:bottom w:val="none" w:sz="0" w:space="0" w:color="auto"/>
                <w:right w:val="none" w:sz="0" w:space="0" w:color="auto"/>
              </w:divBdr>
              <w:divsChild>
                <w:div w:id="2138252129">
                  <w:marLeft w:val="0"/>
                  <w:marRight w:val="0"/>
                  <w:marTop w:val="0"/>
                  <w:marBottom w:val="0"/>
                  <w:divBdr>
                    <w:top w:val="none" w:sz="0" w:space="0" w:color="auto"/>
                    <w:left w:val="none" w:sz="0" w:space="0" w:color="auto"/>
                    <w:bottom w:val="none" w:sz="0" w:space="0" w:color="auto"/>
                    <w:right w:val="none" w:sz="0" w:space="0" w:color="auto"/>
                  </w:divBdr>
                  <w:divsChild>
                    <w:div w:id="745996551">
                      <w:marLeft w:val="-2250"/>
                      <w:marRight w:val="-2250"/>
                      <w:marTop w:val="900"/>
                      <w:marBottom w:val="900"/>
                      <w:divBdr>
                        <w:top w:val="none" w:sz="0" w:space="0" w:color="auto"/>
                        <w:left w:val="none" w:sz="0" w:space="0" w:color="auto"/>
                        <w:bottom w:val="none" w:sz="0" w:space="0" w:color="auto"/>
                        <w:right w:val="none" w:sz="0" w:space="0" w:color="auto"/>
                      </w:divBdr>
                      <w:divsChild>
                        <w:div w:id="744109808">
                          <w:marLeft w:val="0"/>
                          <w:marRight w:val="0"/>
                          <w:marTop w:val="0"/>
                          <w:marBottom w:val="0"/>
                          <w:divBdr>
                            <w:top w:val="none" w:sz="0" w:space="0" w:color="auto"/>
                            <w:left w:val="none" w:sz="0" w:space="0" w:color="auto"/>
                            <w:bottom w:val="none" w:sz="0" w:space="0" w:color="auto"/>
                            <w:right w:val="none" w:sz="0" w:space="0" w:color="auto"/>
                          </w:divBdr>
                          <w:divsChild>
                            <w:div w:id="979578270">
                              <w:marLeft w:val="0"/>
                              <w:marRight w:val="0"/>
                              <w:marTop w:val="0"/>
                              <w:marBottom w:val="0"/>
                              <w:divBdr>
                                <w:top w:val="none" w:sz="0" w:space="0" w:color="auto"/>
                                <w:left w:val="none" w:sz="0" w:space="0" w:color="auto"/>
                                <w:bottom w:val="none" w:sz="0" w:space="0" w:color="auto"/>
                                <w:right w:val="none" w:sz="0" w:space="0" w:color="auto"/>
                              </w:divBdr>
                              <w:divsChild>
                                <w:div w:id="53288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010598">
      <w:bodyDiv w:val="1"/>
      <w:marLeft w:val="0"/>
      <w:marRight w:val="0"/>
      <w:marTop w:val="0"/>
      <w:marBottom w:val="0"/>
      <w:divBdr>
        <w:top w:val="none" w:sz="0" w:space="0" w:color="auto"/>
        <w:left w:val="none" w:sz="0" w:space="0" w:color="auto"/>
        <w:bottom w:val="none" w:sz="0" w:space="0" w:color="auto"/>
        <w:right w:val="none" w:sz="0" w:space="0" w:color="auto"/>
      </w:divBdr>
    </w:div>
    <w:div w:id="1952056359">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sChild>
        <w:div w:id="987787458">
          <w:marLeft w:val="0"/>
          <w:marRight w:val="0"/>
          <w:marTop w:val="0"/>
          <w:marBottom w:val="0"/>
          <w:divBdr>
            <w:top w:val="none" w:sz="0" w:space="0" w:color="auto"/>
            <w:left w:val="none" w:sz="0" w:space="0" w:color="auto"/>
            <w:bottom w:val="none" w:sz="0" w:space="0" w:color="auto"/>
            <w:right w:val="none" w:sz="0" w:space="0" w:color="auto"/>
          </w:divBdr>
          <w:divsChild>
            <w:div w:id="1831404606">
              <w:marLeft w:val="0"/>
              <w:marRight w:val="0"/>
              <w:marTop w:val="0"/>
              <w:marBottom w:val="0"/>
              <w:divBdr>
                <w:top w:val="none" w:sz="0" w:space="0" w:color="auto"/>
                <w:left w:val="none" w:sz="0" w:space="0" w:color="auto"/>
                <w:bottom w:val="none" w:sz="0" w:space="0" w:color="auto"/>
                <w:right w:val="none" w:sz="0" w:space="0" w:color="auto"/>
              </w:divBdr>
              <w:divsChild>
                <w:div w:id="138035264">
                  <w:marLeft w:val="0"/>
                  <w:marRight w:val="0"/>
                  <w:marTop w:val="0"/>
                  <w:marBottom w:val="0"/>
                  <w:divBdr>
                    <w:top w:val="none" w:sz="0" w:space="0" w:color="auto"/>
                    <w:left w:val="none" w:sz="0" w:space="0" w:color="auto"/>
                    <w:bottom w:val="none" w:sz="0" w:space="0" w:color="auto"/>
                    <w:right w:val="none" w:sz="0" w:space="0" w:color="auto"/>
                  </w:divBdr>
                  <w:divsChild>
                    <w:div w:id="1683386866">
                      <w:marLeft w:val="-2250"/>
                      <w:marRight w:val="-2250"/>
                      <w:marTop w:val="900"/>
                      <w:marBottom w:val="900"/>
                      <w:divBdr>
                        <w:top w:val="none" w:sz="0" w:space="0" w:color="auto"/>
                        <w:left w:val="none" w:sz="0" w:space="0" w:color="auto"/>
                        <w:bottom w:val="none" w:sz="0" w:space="0" w:color="auto"/>
                        <w:right w:val="none" w:sz="0" w:space="0" w:color="auto"/>
                      </w:divBdr>
                      <w:divsChild>
                        <w:div w:id="732430902">
                          <w:marLeft w:val="0"/>
                          <w:marRight w:val="0"/>
                          <w:marTop w:val="0"/>
                          <w:marBottom w:val="0"/>
                          <w:divBdr>
                            <w:top w:val="none" w:sz="0" w:space="0" w:color="auto"/>
                            <w:left w:val="none" w:sz="0" w:space="0" w:color="auto"/>
                            <w:bottom w:val="none" w:sz="0" w:space="0" w:color="auto"/>
                            <w:right w:val="none" w:sz="0" w:space="0" w:color="auto"/>
                          </w:divBdr>
                          <w:divsChild>
                            <w:div w:id="1392849581">
                              <w:marLeft w:val="0"/>
                              <w:marRight w:val="0"/>
                              <w:marTop w:val="0"/>
                              <w:marBottom w:val="0"/>
                              <w:divBdr>
                                <w:top w:val="none" w:sz="0" w:space="0" w:color="auto"/>
                                <w:left w:val="none" w:sz="0" w:space="0" w:color="auto"/>
                                <w:bottom w:val="none" w:sz="0" w:space="0" w:color="auto"/>
                                <w:right w:val="none" w:sz="0" w:space="0" w:color="auto"/>
                              </w:divBdr>
                              <w:divsChild>
                                <w:div w:id="9521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76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ra.nhs.uk/patientdataandresearch" TargetMode="Externa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hra.nhs.uk/information-about-patients/"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B-DILI@nottingham.ac.uk" TargetMode="External"/><Relationship Id="rId5" Type="http://schemas.openxmlformats.org/officeDocument/2006/relationships/numbering" Target="numbering.xml"/><Relationship Id="rId15" Type="http://schemas.openxmlformats.org/officeDocument/2006/relationships/hyperlink" Target="mailto:TB-DILI@nottingham.ac.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uh.nhs.uk/gdpr"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jpe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F0A7A1330096418D6A5CBF2F5667EF" ma:contentTypeVersion="10" ma:contentTypeDescription="Create a new document." ma:contentTypeScope="" ma:versionID="37e01815c46b816683a162e4b74469eb">
  <xsd:schema xmlns:xsd="http://www.w3.org/2001/XMLSchema" xmlns:xs="http://www.w3.org/2001/XMLSchema" xmlns:p="http://schemas.microsoft.com/office/2006/metadata/properties" xmlns:ns2="637d038a-fe76-4dce-9100-75493a3fd9b5" xmlns:ns3="72a2f734-19b1-4687-8b93-91917d17c71c" targetNamespace="http://schemas.microsoft.com/office/2006/metadata/properties" ma:root="true" ma:fieldsID="19b344b3f1f0085aeb402e8b6aea25c5" ns2:_="" ns3:_="">
    <xsd:import namespace="637d038a-fe76-4dce-9100-75493a3fd9b5"/>
    <xsd:import namespace="72a2f734-19b1-4687-8b93-91917d17c7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d038a-fe76-4dce-9100-75493a3fd9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a2f734-19b1-4687-8b93-91917d17c71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62628-DFE6-4D08-96DE-88DDD99D9A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EC7498-882B-4922-BDF5-4EBC0BF0B6FD}">
  <ds:schemaRefs>
    <ds:schemaRef ds:uri="http://schemas.microsoft.com/sharepoint/v3/contenttype/forms"/>
  </ds:schemaRefs>
</ds:datastoreItem>
</file>

<file path=customXml/itemProps3.xml><?xml version="1.0" encoding="utf-8"?>
<ds:datastoreItem xmlns:ds="http://schemas.openxmlformats.org/officeDocument/2006/customXml" ds:itemID="{00347C83-86FF-4E88-B3DA-EC6851908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d038a-fe76-4dce-9100-75493a3fd9b5"/>
    <ds:schemaRef ds:uri="72a2f734-19b1-4687-8b93-91917d17c7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D76163-8724-45A5-8500-68AEBD21A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1950</Words>
  <Characters>11119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CONTENTS</vt:lpstr>
    </vt:vector>
  </TitlesOfParts>
  <Company>University Of Nottingham</Company>
  <LinksUpToDate>false</LinksUpToDate>
  <CharactersWithSpaces>13043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Clare Brittain</dc:creator>
  <cp:lastModifiedBy>Megan Birchenall (staff)</cp:lastModifiedBy>
  <cp:revision>4</cp:revision>
  <cp:lastPrinted>2022-02-08T12:10:00Z</cp:lastPrinted>
  <dcterms:created xsi:type="dcterms:W3CDTF">2022-08-03T10:25:00Z</dcterms:created>
  <dcterms:modified xsi:type="dcterms:W3CDTF">2022-08-04T09:56:00Z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0x010100FCF0A7A1330096418D6A5CBF2F5667EF</vt:lpwstr>
  </property>
</Properties>
</file>